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CD6A38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A38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E568F5" w:rsidRPr="00E568F5" w:rsidRDefault="00CD6A3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A38">
              <w:rPr>
                <w:sz w:val="26"/>
                <w:szCs w:val="26"/>
              </w:rPr>
              <w:t>г. Самара, Промышленный район, возле дома 318 по пр. Карла Маркса</w:t>
            </w:r>
          </w:p>
        </w:tc>
      </w:tr>
      <w:tr w:rsidR="00C211A8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C211A8" w:rsidRPr="00CD6A38" w:rsidRDefault="00C211A8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211A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962" w:type="pct"/>
            <w:vAlign w:val="center"/>
          </w:tcPr>
          <w:p w:rsidR="00C211A8" w:rsidRPr="00CD6A38" w:rsidRDefault="00C211A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11A8">
              <w:rPr>
                <w:sz w:val="26"/>
                <w:szCs w:val="26"/>
              </w:rPr>
              <w:t>г. Самара, Промышленный район, около дома 63 по ул. Средне-Садовая</w:t>
            </w:r>
          </w:p>
        </w:tc>
      </w:tr>
      <w:tr w:rsidR="00C211A8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1770" w:type="pct"/>
            <w:vAlign w:val="center"/>
          </w:tcPr>
          <w:p w:rsidR="00C211A8" w:rsidRPr="00C211A8" w:rsidRDefault="00C211A8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211A8">
              <w:rPr>
                <w:color w:val="000000"/>
                <w:sz w:val="28"/>
                <w:szCs w:val="28"/>
              </w:rPr>
              <w:t>павильон "</w:t>
            </w:r>
            <w:proofErr w:type="spellStart"/>
            <w:r w:rsidRPr="00C211A8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C211A8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62" w:type="pct"/>
            <w:vAlign w:val="center"/>
          </w:tcPr>
          <w:p w:rsidR="00C211A8" w:rsidRPr="00C211A8" w:rsidRDefault="00C211A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11A8">
              <w:rPr>
                <w:sz w:val="26"/>
                <w:szCs w:val="26"/>
              </w:rPr>
              <w:t>г. Самара, Промышленный район, пересечение ул. Ново-Вокзальная и ул. Нагорная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A086A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3D4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3</cp:revision>
  <cp:lastPrinted>2023-01-09T06:37:00Z</cp:lastPrinted>
  <dcterms:created xsi:type="dcterms:W3CDTF">2023-02-01T11:48:00Z</dcterms:created>
  <dcterms:modified xsi:type="dcterms:W3CDTF">2023-02-02T12:14:00Z</dcterms:modified>
</cp:coreProperties>
</file>