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D" w:rsidRDefault="008949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49AD" w:rsidRDefault="008949AD">
      <w:pPr>
        <w:pStyle w:val="ConsPlusNormal"/>
        <w:jc w:val="both"/>
        <w:outlineLvl w:val="0"/>
      </w:pPr>
    </w:p>
    <w:p w:rsidR="008949AD" w:rsidRDefault="008949AD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8949AD" w:rsidRDefault="008949AD">
      <w:pPr>
        <w:pStyle w:val="ConsPlusTitle"/>
        <w:jc w:val="center"/>
      </w:pPr>
      <w:r>
        <w:t>ГОРОДСКОГО ОКРУГА САМАРА</w:t>
      </w:r>
    </w:p>
    <w:p w:rsidR="008949AD" w:rsidRDefault="008949AD">
      <w:pPr>
        <w:pStyle w:val="ConsPlusTitle"/>
        <w:jc w:val="both"/>
      </w:pPr>
    </w:p>
    <w:p w:rsidR="008949AD" w:rsidRDefault="008949AD">
      <w:pPr>
        <w:pStyle w:val="ConsPlusTitle"/>
        <w:jc w:val="center"/>
      </w:pPr>
      <w:r>
        <w:t>ПОСТАНОВЛЕНИЕ</w:t>
      </w:r>
    </w:p>
    <w:p w:rsidR="008949AD" w:rsidRDefault="008949AD">
      <w:pPr>
        <w:pStyle w:val="ConsPlusTitle"/>
        <w:jc w:val="center"/>
      </w:pPr>
      <w:r>
        <w:t>от 30 ноября 2016 г. N 184</w:t>
      </w:r>
    </w:p>
    <w:p w:rsidR="008949AD" w:rsidRDefault="008949AD">
      <w:pPr>
        <w:pStyle w:val="ConsPlusTitle"/>
        <w:jc w:val="both"/>
      </w:pPr>
    </w:p>
    <w:p w:rsidR="008949AD" w:rsidRDefault="008949AD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8949AD" w:rsidRDefault="008949AD">
      <w:pPr>
        <w:pStyle w:val="ConsPlusTitle"/>
        <w:jc w:val="center"/>
      </w:pPr>
      <w:r>
        <w:t>АДМИНИСТРАЦИИ ПРОМЫШЛЕННОГО ВНУТРИГОРОДСКОГО РАЙОНА</w:t>
      </w:r>
    </w:p>
    <w:p w:rsidR="008949AD" w:rsidRDefault="008949AD">
      <w:pPr>
        <w:pStyle w:val="ConsPlusTitle"/>
        <w:jc w:val="center"/>
      </w:pPr>
      <w:r>
        <w:t xml:space="preserve">ГОРОДСКОГО ОКРУГА САМАРА О ВОЗНИКНОВЕНИИ </w:t>
      </w:r>
      <w:proofErr w:type="gramStart"/>
      <w:r>
        <w:t>ЛИЧНОЙ</w:t>
      </w:r>
      <w:proofErr w:type="gramEnd"/>
    </w:p>
    <w:p w:rsidR="008949AD" w:rsidRDefault="008949A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8949AD" w:rsidRDefault="008949A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949AD" w:rsidRDefault="008949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49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949AD" w:rsidRDefault="008949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25.12.2020 </w:t>
            </w:r>
            <w:hyperlink r:id="rId7" w:history="1">
              <w:r>
                <w:rPr>
                  <w:color w:val="0000FF"/>
                </w:rPr>
                <w:t>N 3</w:t>
              </w:r>
              <w:bookmarkStart w:id="0" w:name="_GoBack"/>
              <w:bookmarkEnd w:id="0"/>
              <w:r>
                <w:rPr>
                  <w:color w:val="0000FF"/>
                </w:rPr>
                <w:t>9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11 части 1 статьи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Промышленного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подписания.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949AD" w:rsidRDefault="008949AD">
      <w:pPr>
        <w:pStyle w:val="ConsPlusNormal"/>
        <w:jc w:val="right"/>
      </w:pPr>
      <w:r>
        <w:t>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</w:t>
      </w:r>
    </w:p>
    <w:p w:rsidR="008949AD" w:rsidRDefault="008949AD">
      <w:pPr>
        <w:pStyle w:val="ConsPlusNormal"/>
        <w:jc w:val="right"/>
      </w:pPr>
      <w:r>
        <w:t>городского округа Самара</w:t>
      </w:r>
    </w:p>
    <w:p w:rsidR="008949AD" w:rsidRDefault="008949AD">
      <w:pPr>
        <w:pStyle w:val="ConsPlusNormal"/>
        <w:jc w:val="right"/>
      </w:pPr>
      <w:r>
        <w:t>В.А.БОРОДИН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  <w:outlineLvl w:val="0"/>
      </w:pPr>
      <w:r>
        <w:t>Приложение</w:t>
      </w:r>
    </w:p>
    <w:p w:rsidR="008949AD" w:rsidRDefault="008949AD">
      <w:pPr>
        <w:pStyle w:val="ConsPlusNormal"/>
        <w:jc w:val="right"/>
      </w:pPr>
      <w:r>
        <w:t>к Постановлению</w:t>
      </w:r>
    </w:p>
    <w:p w:rsidR="008949AD" w:rsidRDefault="008949AD">
      <w:pPr>
        <w:pStyle w:val="ConsPlusNormal"/>
        <w:jc w:val="right"/>
      </w:pPr>
      <w:r>
        <w:t>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</w:t>
      </w:r>
    </w:p>
    <w:p w:rsidR="008949AD" w:rsidRDefault="008949AD">
      <w:pPr>
        <w:pStyle w:val="ConsPlusNormal"/>
        <w:jc w:val="right"/>
      </w:pPr>
      <w:r>
        <w:t>городского округа Самара</w:t>
      </w:r>
    </w:p>
    <w:p w:rsidR="008949AD" w:rsidRDefault="008949AD">
      <w:pPr>
        <w:pStyle w:val="ConsPlusNormal"/>
        <w:jc w:val="right"/>
      </w:pPr>
      <w:r>
        <w:lastRenderedPageBreak/>
        <w:t>от 30 ноября 2016 г. N 184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Title"/>
        <w:jc w:val="center"/>
      </w:pPr>
      <w:bookmarkStart w:id="1" w:name="P39"/>
      <w:bookmarkEnd w:id="1"/>
      <w:r>
        <w:t>ПОРЯДОК</w:t>
      </w:r>
    </w:p>
    <w:p w:rsidR="008949AD" w:rsidRDefault="008949AD">
      <w:pPr>
        <w:pStyle w:val="ConsPlusTitle"/>
        <w:jc w:val="center"/>
      </w:pPr>
      <w:r>
        <w:t>УВЕДОМЛЕНИЯ МУНИЦИПАЛЬНЫМИ СЛУЖАЩИМИ АДМИНИСТРАЦИИ</w:t>
      </w:r>
    </w:p>
    <w:p w:rsidR="008949AD" w:rsidRDefault="008949AD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8949AD" w:rsidRDefault="008949AD">
      <w:pPr>
        <w:pStyle w:val="ConsPlusTitle"/>
        <w:jc w:val="center"/>
      </w:pPr>
      <w:r>
        <w:t>САМАРА О ВОЗНИКНОВЕНИИ ЛИЧНОЙ ЗАИНТЕРЕСОВАННОСТИ</w:t>
      </w:r>
    </w:p>
    <w:p w:rsidR="008949AD" w:rsidRDefault="008949A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8949AD" w:rsidRDefault="008949AD">
      <w:pPr>
        <w:pStyle w:val="ConsPlusTitle"/>
        <w:jc w:val="center"/>
      </w:pPr>
      <w:r>
        <w:t>ПРИВОДИТ ИЛИ МОЖЕТ ПРИВЕСТИ К КОНФЛИКТУ ИНТЕРЕСОВ</w:t>
      </w:r>
    </w:p>
    <w:p w:rsidR="008949AD" w:rsidRDefault="008949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49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949AD" w:rsidRDefault="008949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1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25.12.2020 </w:t>
            </w:r>
            <w:hyperlink r:id="rId12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уведомления муниципальными служащими Администрации Промышленного внутригородского района городского округа Самара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муниципальными служащими Администрации Промышленного внутригородского района городского округа Самара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, и определяет порядок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49AD" w:rsidRDefault="008949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2. Под конфликтом интересов в рамках настоящего Порядка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949AD" w:rsidRDefault="008949AD">
      <w:pPr>
        <w:pStyle w:val="ConsPlusNormal"/>
        <w:spacing w:before="220"/>
        <w:ind w:firstLine="540"/>
        <w:jc w:val="both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t xml:space="preserve"> муниципальный служащий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3. Муниципальные служащие обязаны в письменной форме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25.12.2020 N 390.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5. </w:t>
      </w:r>
      <w:hyperlink w:anchor="P119" w:history="1">
        <w:proofErr w:type="gramStart"/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муниципальным служащим на имя Главы Промышленного внутригородского района городского округа Самара по форме согласно приложению N 1 к настоящему Порядку и представляется им в отдел кадров и муниципальной службы Администрации Промышленного внутригородского района городского округа Самара не позднее рабочего дня</w:t>
      </w:r>
      <w:proofErr w:type="gramEnd"/>
      <w:r>
        <w:t xml:space="preserve">, следующего за днем, когда ему стало известно о возникновении личной </w:t>
      </w:r>
      <w:r>
        <w:lastRenderedPageBreak/>
        <w:t>заинтересованности при исполнении должностных обязанностей, которая приводит или может привести к конфликту интересов.</w:t>
      </w:r>
    </w:p>
    <w:p w:rsidR="008949AD" w:rsidRDefault="008949AD">
      <w:pPr>
        <w:pStyle w:val="ConsPlusNormal"/>
        <w:jc w:val="both"/>
      </w:pPr>
      <w:r>
        <w:t xml:space="preserve">(в ред. Постановлений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29.03.2019 </w:t>
      </w:r>
      <w:hyperlink r:id="rId15" w:history="1">
        <w:r>
          <w:rPr>
            <w:color w:val="0000FF"/>
          </w:rPr>
          <w:t>N 80</w:t>
        </w:r>
      </w:hyperlink>
      <w:r>
        <w:t xml:space="preserve">, от 25.12.2020 </w:t>
      </w:r>
      <w:hyperlink r:id="rId16" w:history="1">
        <w:r>
          <w:rPr>
            <w:color w:val="0000FF"/>
          </w:rPr>
          <w:t>N 390</w:t>
        </w:r>
      </w:hyperlink>
      <w:r>
        <w:t>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6. Регистрация </w:t>
      </w:r>
      <w:hyperlink w:anchor="P119" w:history="1">
        <w:r>
          <w:rPr>
            <w:color w:val="0000FF"/>
          </w:rPr>
          <w:t>Уведомления</w:t>
        </w:r>
      </w:hyperlink>
      <w:r>
        <w:t xml:space="preserve"> осуществляется отделом кадров и муниципальной службы Администрации Промышленного внутригородского района городского округа Самара в день его поступления в </w:t>
      </w:r>
      <w:hyperlink w:anchor="P157" w:history="1">
        <w:r>
          <w:rPr>
            <w:color w:val="0000FF"/>
          </w:rPr>
          <w:t>журнале</w:t>
        </w:r>
      </w:hyperlink>
      <w:r>
        <w:t xml:space="preserve"> регистрации Уведомлений (далее - Журнал), составленном по форме согласно приложению N 2 к настоящему Порядку.</w:t>
      </w:r>
    </w:p>
    <w:p w:rsidR="008949AD" w:rsidRDefault="00894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7. Отказ в принятии и регистрации Уведомления не допускается.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8. </w:t>
      </w:r>
      <w:hyperlink w:anchor="P157" w:history="1">
        <w:r>
          <w:rPr>
            <w:color w:val="0000FF"/>
          </w:rPr>
          <w:t>Журнал</w:t>
        </w:r>
      </w:hyperlink>
      <w:r>
        <w:t xml:space="preserve"> должен быть прошит и пронумерован, а также заверен оттиском печати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9. Журнал хранится в отделе кадров и муниципальной службы Администрации Промышленного внутригородского района городского округа Самара 5 лет со дня регистрации в нем последнего Уведомления.</w:t>
      </w:r>
    </w:p>
    <w:p w:rsidR="008949AD" w:rsidRDefault="00894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10. Отдел кадров и муниципальной службы Администрации Промышленного внутригородского района городского округа Самара, принявший </w:t>
      </w:r>
      <w:hyperlink w:anchor="P119" w:history="1">
        <w:r>
          <w:rPr>
            <w:color w:val="0000FF"/>
          </w:rPr>
          <w:t>Уведомление</w:t>
        </w:r>
      </w:hyperlink>
      <w:r>
        <w:t xml:space="preserve">, в день его регистрации в </w:t>
      </w:r>
      <w:hyperlink w:anchor="P157" w:history="1">
        <w:r>
          <w:rPr>
            <w:color w:val="0000FF"/>
          </w:rPr>
          <w:t>Журнале</w:t>
        </w:r>
      </w:hyperlink>
      <w:r>
        <w:t xml:space="preserve"> обязан выдать муниципальному служащему, представившему Уведомление, под роспись талон о принятии Уведомления (далее - Талон).</w:t>
      </w:r>
    </w:p>
    <w:p w:rsidR="008949AD" w:rsidRDefault="00894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11. </w:t>
      </w:r>
      <w:hyperlink w:anchor="P203" w:history="1">
        <w:r>
          <w:rPr>
            <w:color w:val="0000FF"/>
          </w:rPr>
          <w:t>Талон</w:t>
        </w:r>
      </w:hyperlink>
      <w:r>
        <w:t xml:space="preserve"> оформляется по форме согласно приложению N 3 к настоящему Порядку.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12. Отдел кадров и муниципальной службы Администрации Промышленного внутригородского района городского округа Самара осуществляет подготовку мотивированного заключения по результатам рассмотрения </w:t>
      </w:r>
      <w:hyperlink w:anchor="P119" w:history="1">
        <w:r>
          <w:rPr>
            <w:color w:val="0000FF"/>
          </w:rPr>
          <w:t>Уведомления</w:t>
        </w:r>
      </w:hyperlink>
      <w:r>
        <w:t>.</w:t>
      </w:r>
    </w:p>
    <w:p w:rsidR="008949AD" w:rsidRDefault="008949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по результатам рассмотрения Уведомления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949AD" w:rsidRDefault="008949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14. </w:t>
      </w:r>
      <w:hyperlink w:anchor="P119" w:history="1">
        <w:r>
          <w:rPr>
            <w:color w:val="0000FF"/>
          </w:rPr>
          <w:t>Уведомление</w:t>
        </w:r>
      </w:hyperlink>
      <w:r>
        <w:t xml:space="preserve">, заключение и другие материалы в течение двух рабочих дней со дня регистрации Уведомления в </w:t>
      </w:r>
      <w:hyperlink w:anchor="P157" w:history="1">
        <w:r>
          <w:rPr>
            <w:color w:val="0000FF"/>
          </w:rPr>
          <w:t>Журнале</w:t>
        </w:r>
      </w:hyperlink>
      <w:r>
        <w:t xml:space="preserve"> представляются председателю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- Комиссия) для рассмотрения на заседании Комиссии.</w:t>
      </w:r>
    </w:p>
    <w:p w:rsidR="008949AD" w:rsidRDefault="008949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80)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 xml:space="preserve">15. По итогам рассмотрения Уведомления Комиссия принимает соответствующее решение </w:t>
      </w:r>
      <w:r>
        <w:lastRenderedPageBreak/>
        <w:t>рекомендательного характера.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16. Работодатель с учетом рекомендации Комиссии принимает одно из следующих решений: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16.1. признать, что при исполнении должностных обязанностей муниципальным служащим конфликт интересов отсутствует;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16.2. признать, что при исполнении должностных обязанностей муниципальным служащим личная заинтересованность может привести к конфликту интересов. В этом случае работодатель в соответствии с действующим законодательством принимает меры или обеспечивает принятие мер по предотвращению конфликта интересов, а также указывает муниципальному служащему на необходимость принять такие меры;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16.3. признать, что муниципальным служащим не соблюдались требования об урегулировании конфликта интересов. В этом случае работодатель в соответствии с действующим законодательством принимает меры по предотвращению или урегулированию конфликта интересов, указывает муниципальному служащему на недопустимость нарушения требований об урегулировании конфликта интересов и (или) применяет к муниципальному служащему конкретную меру ответственности.</w:t>
      </w:r>
    </w:p>
    <w:p w:rsidR="008949AD" w:rsidRDefault="008949AD">
      <w:pPr>
        <w:pStyle w:val="ConsPlusNormal"/>
        <w:spacing w:before="220"/>
        <w:ind w:firstLine="540"/>
        <w:jc w:val="both"/>
      </w:pPr>
      <w:r>
        <w:t>17. Соответствующая запись о принятом работодателем решении в течение 2 рабочих дней вносится в Журнал.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949AD" w:rsidRDefault="008949AD">
      <w:pPr>
        <w:pStyle w:val="ConsPlusNormal"/>
        <w:jc w:val="right"/>
      </w:pPr>
      <w:r>
        <w:t>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</w:t>
      </w:r>
    </w:p>
    <w:p w:rsidR="008949AD" w:rsidRDefault="008949AD">
      <w:pPr>
        <w:pStyle w:val="ConsPlusNormal"/>
        <w:jc w:val="right"/>
      </w:pPr>
      <w:r>
        <w:t>городского округа Самара</w:t>
      </w:r>
    </w:p>
    <w:p w:rsidR="008949AD" w:rsidRDefault="008949AD">
      <w:pPr>
        <w:pStyle w:val="ConsPlusNormal"/>
        <w:jc w:val="right"/>
      </w:pPr>
      <w:r>
        <w:t>В.А.БОРОДИН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  <w:outlineLvl w:val="1"/>
      </w:pPr>
      <w:r>
        <w:t>Приложение N 1</w:t>
      </w:r>
    </w:p>
    <w:p w:rsidR="008949AD" w:rsidRDefault="008949AD">
      <w:pPr>
        <w:pStyle w:val="ConsPlusNormal"/>
        <w:jc w:val="right"/>
      </w:pPr>
      <w:r>
        <w:t>к Порядку</w:t>
      </w:r>
    </w:p>
    <w:p w:rsidR="008949AD" w:rsidRDefault="008949AD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8949AD" w:rsidRDefault="008949AD">
      <w:pPr>
        <w:pStyle w:val="ConsPlusNormal"/>
        <w:jc w:val="right"/>
      </w:pPr>
      <w:r>
        <w:t>служащими 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 городского округа Самара</w:t>
      </w:r>
    </w:p>
    <w:p w:rsidR="008949AD" w:rsidRDefault="008949AD">
      <w:pPr>
        <w:pStyle w:val="ConsPlusNormal"/>
        <w:jc w:val="right"/>
      </w:pPr>
      <w:r>
        <w:t>о возникновении личной заинтересованности</w:t>
      </w:r>
    </w:p>
    <w:p w:rsidR="008949AD" w:rsidRDefault="008949AD">
      <w:pPr>
        <w:pStyle w:val="ConsPlusNormal"/>
        <w:jc w:val="right"/>
      </w:pPr>
      <w:r>
        <w:t>при исполнении должностных обязанностей,</w:t>
      </w:r>
    </w:p>
    <w:p w:rsidR="008949AD" w:rsidRDefault="008949AD">
      <w:pPr>
        <w:pStyle w:val="ConsPlusNormal"/>
        <w:jc w:val="right"/>
      </w:pPr>
      <w:r>
        <w:t>которая приводит или может</w:t>
      </w:r>
    </w:p>
    <w:p w:rsidR="008949AD" w:rsidRDefault="008949AD">
      <w:pPr>
        <w:pStyle w:val="ConsPlusNormal"/>
        <w:jc w:val="right"/>
      </w:pPr>
      <w:r>
        <w:t>привести к конфликту интересов</w:t>
      </w:r>
    </w:p>
    <w:p w:rsidR="008949AD" w:rsidRDefault="008949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49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949AD" w:rsidRDefault="008949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8949AD" w:rsidRDefault="008949AD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390)</w:t>
            </w:r>
          </w:p>
        </w:tc>
      </w:tr>
    </w:tbl>
    <w:p w:rsidR="008949AD" w:rsidRDefault="008949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9"/>
        <w:gridCol w:w="520"/>
        <w:gridCol w:w="508"/>
        <w:gridCol w:w="2404"/>
        <w:gridCol w:w="1079"/>
      </w:tblGrid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Главе</w:t>
            </w:r>
          </w:p>
          <w:p w:rsidR="008949AD" w:rsidRDefault="008949AD">
            <w:pPr>
              <w:pStyle w:val="ConsPlusNormal"/>
              <w:jc w:val="center"/>
            </w:pPr>
            <w:r>
              <w:t>Промышленного внутригородского района городского округа Самара</w:t>
            </w: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  <w:r>
              <w:t>от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(структурное подразделение)</w:t>
            </w: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(Ф.И.О.)</w:t>
            </w: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bookmarkStart w:id="2" w:name="P119"/>
            <w:bookmarkEnd w:id="2"/>
            <w:r>
              <w:t>УВЕДОМЛЕНИЕ</w:t>
            </w:r>
          </w:p>
          <w:p w:rsidR="008949AD" w:rsidRDefault="008949AD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ind w:firstLine="540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949AD" w:rsidRDefault="008949AD">
            <w:pPr>
              <w:pStyle w:val="ConsPlusNormal"/>
              <w:ind w:firstLine="540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</w:tc>
      </w:tr>
      <w:tr w:rsidR="008949A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8949AD"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both"/>
            </w:pPr>
            <w:r>
              <w:t>"____" ____________ 20___ г.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  <w:tr w:rsidR="008949AD"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949AD" w:rsidRDefault="008949AD">
            <w:pPr>
              <w:pStyle w:val="ConsPlusNormal"/>
            </w:pPr>
          </w:p>
        </w:tc>
      </w:tr>
    </w:tbl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  <w:outlineLvl w:val="1"/>
      </w:pPr>
      <w:r>
        <w:t>Приложение N 2</w:t>
      </w:r>
    </w:p>
    <w:p w:rsidR="008949AD" w:rsidRDefault="008949AD">
      <w:pPr>
        <w:pStyle w:val="ConsPlusNormal"/>
        <w:jc w:val="right"/>
      </w:pPr>
      <w:r>
        <w:t>к Порядку</w:t>
      </w:r>
    </w:p>
    <w:p w:rsidR="008949AD" w:rsidRDefault="008949AD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8949AD" w:rsidRDefault="008949AD">
      <w:pPr>
        <w:pStyle w:val="ConsPlusNormal"/>
        <w:jc w:val="right"/>
      </w:pPr>
      <w:r>
        <w:t>служащими 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 городского округа Самара</w:t>
      </w:r>
    </w:p>
    <w:p w:rsidR="008949AD" w:rsidRDefault="008949AD">
      <w:pPr>
        <w:pStyle w:val="ConsPlusNormal"/>
        <w:jc w:val="right"/>
      </w:pPr>
      <w:r>
        <w:t>о возникновении личной заинтересованности</w:t>
      </w:r>
    </w:p>
    <w:p w:rsidR="008949AD" w:rsidRDefault="008949AD">
      <w:pPr>
        <w:pStyle w:val="ConsPlusNormal"/>
        <w:jc w:val="right"/>
      </w:pPr>
      <w:r>
        <w:t>при исполнении должностных обязанностей,</w:t>
      </w:r>
    </w:p>
    <w:p w:rsidR="008949AD" w:rsidRDefault="008949AD">
      <w:pPr>
        <w:pStyle w:val="ConsPlusNormal"/>
        <w:jc w:val="right"/>
      </w:pPr>
      <w:r>
        <w:t>которая приводит или может</w:t>
      </w:r>
    </w:p>
    <w:p w:rsidR="008949AD" w:rsidRDefault="008949AD">
      <w:pPr>
        <w:pStyle w:val="ConsPlusNormal"/>
        <w:jc w:val="right"/>
      </w:pPr>
      <w:r>
        <w:t>привести к конфликту интересов</w:t>
      </w: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center"/>
      </w:pPr>
      <w:bookmarkStart w:id="3" w:name="P157"/>
      <w:bookmarkEnd w:id="3"/>
      <w:r>
        <w:t>ЖУРНАЛ</w:t>
      </w:r>
    </w:p>
    <w:p w:rsidR="008949AD" w:rsidRDefault="008949AD">
      <w:pPr>
        <w:pStyle w:val="ConsPlusNormal"/>
        <w:jc w:val="center"/>
      </w:pPr>
      <w:r>
        <w:t>регистрации уведомлений муниципальных служащих Администрации</w:t>
      </w:r>
    </w:p>
    <w:p w:rsidR="008949AD" w:rsidRDefault="008949AD">
      <w:pPr>
        <w:pStyle w:val="ConsPlusNormal"/>
        <w:jc w:val="center"/>
      </w:pPr>
      <w:r>
        <w:t>Промышленного внутригородского района городского округа</w:t>
      </w:r>
    </w:p>
    <w:p w:rsidR="008949AD" w:rsidRDefault="008949AD">
      <w:pPr>
        <w:pStyle w:val="ConsPlusNormal"/>
        <w:jc w:val="center"/>
      </w:pPr>
      <w:r>
        <w:t>Самара о возникновении личной заинтересованности</w:t>
      </w:r>
    </w:p>
    <w:p w:rsidR="008949AD" w:rsidRDefault="008949AD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949AD" w:rsidRDefault="008949AD">
      <w:pPr>
        <w:pStyle w:val="ConsPlusNormal"/>
        <w:jc w:val="center"/>
      </w:pPr>
      <w:r>
        <w:t>или может привести к конфликту интересов</w:t>
      </w:r>
    </w:p>
    <w:p w:rsidR="008949AD" w:rsidRDefault="008949AD">
      <w:pPr>
        <w:pStyle w:val="ConsPlusNormal"/>
        <w:jc w:val="both"/>
      </w:pPr>
    </w:p>
    <w:p w:rsidR="008949AD" w:rsidRDefault="008949AD">
      <w:pPr>
        <w:sectPr w:rsidR="008949AD" w:rsidSect="009A6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197"/>
        <w:gridCol w:w="1638"/>
        <w:gridCol w:w="1560"/>
        <w:gridCol w:w="1701"/>
        <w:gridCol w:w="3402"/>
        <w:gridCol w:w="2098"/>
        <w:gridCol w:w="1275"/>
      </w:tblGrid>
      <w:tr w:rsidR="008949AD">
        <w:tc>
          <w:tcPr>
            <w:tcW w:w="675" w:type="dxa"/>
          </w:tcPr>
          <w:p w:rsidR="008949AD" w:rsidRDefault="008949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7" w:type="dxa"/>
          </w:tcPr>
          <w:p w:rsidR="008949AD" w:rsidRDefault="008949AD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638" w:type="dxa"/>
          </w:tcPr>
          <w:p w:rsidR="008949AD" w:rsidRDefault="008949AD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560" w:type="dxa"/>
          </w:tcPr>
          <w:p w:rsidR="008949AD" w:rsidRDefault="008949AD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701" w:type="dxa"/>
          </w:tcPr>
          <w:p w:rsidR="008949AD" w:rsidRDefault="008949AD">
            <w:pPr>
              <w:pStyle w:val="ConsPlusNormal"/>
              <w:jc w:val="center"/>
            </w:pPr>
            <w:r>
              <w:t>Ф.И.О. должностного лица, принявшего уведомление, подпись, дата</w:t>
            </w:r>
          </w:p>
        </w:tc>
        <w:tc>
          <w:tcPr>
            <w:tcW w:w="3402" w:type="dxa"/>
          </w:tcPr>
          <w:p w:rsidR="008949AD" w:rsidRDefault="008949AD">
            <w:pPr>
              <w:pStyle w:val="ConsPlusNormal"/>
              <w:jc w:val="center"/>
            </w:pPr>
            <w:r>
              <w:t>Отметка о передаче уведомления, заключения и других материалов в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98" w:type="dxa"/>
          </w:tcPr>
          <w:p w:rsidR="008949AD" w:rsidRDefault="008949AD">
            <w:pPr>
              <w:pStyle w:val="ConsPlusNormal"/>
              <w:jc w:val="center"/>
            </w:pPr>
            <w:r>
              <w:t>Дата, краткое содержание принятого работодателем решения по уведомлению</w:t>
            </w:r>
          </w:p>
        </w:tc>
        <w:tc>
          <w:tcPr>
            <w:tcW w:w="1275" w:type="dxa"/>
          </w:tcPr>
          <w:p w:rsidR="008949AD" w:rsidRDefault="008949AD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8949AD">
        <w:tc>
          <w:tcPr>
            <w:tcW w:w="675" w:type="dxa"/>
          </w:tcPr>
          <w:p w:rsidR="008949AD" w:rsidRDefault="00894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8949AD" w:rsidRDefault="00894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8" w:type="dxa"/>
          </w:tcPr>
          <w:p w:rsidR="008949AD" w:rsidRDefault="00894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949AD" w:rsidRDefault="00894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949AD" w:rsidRDefault="00894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949AD" w:rsidRDefault="00894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8949AD" w:rsidRDefault="008949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949AD" w:rsidRDefault="008949AD">
            <w:pPr>
              <w:pStyle w:val="ConsPlusNormal"/>
              <w:jc w:val="center"/>
            </w:pPr>
            <w:r>
              <w:t>9</w:t>
            </w:r>
          </w:p>
        </w:tc>
      </w:tr>
      <w:tr w:rsidR="008949AD">
        <w:tc>
          <w:tcPr>
            <w:tcW w:w="675" w:type="dxa"/>
          </w:tcPr>
          <w:p w:rsidR="008949AD" w:rsidRDefault="008949AD">
            <w:pPr>
              <w:pStyle w:val="ConsPlusNormal"/>
            </w:pPr>
          </w:p>
        </w:tc>
        <w:tc>
          <w:tcPr>
            <w:tcW w:w="1197" w:type="dxa"/>
          </w:tcPr>
          <w:p w:rsidR="008949AD" w:rsidRDefault="008949AD">
            <w:pPr>
              <w:pStyle w:val="ConsPlusNormal"/>
            </w:pPr>
          </w:p>
        </w:tc>
        <w:tc>
          <w:tcPr>
            <w:tcW w:w="1638" w:type="dxa"/>
          </w:tcPr>
          <w:p w:rsidR="008949AD" w:rsidRDefault="008949AD">
            <w:pPr>
              <w:pStyle w:val="ConsPlusNormal"/>
            </w:pPr>
          </w:p>
        </w:tc>
        <w:tc>
          <w:tcPr>
            <w:tcW w:w="1560" w:type="dxa"/>
          </w:tcPr>
          <w:p w:rsidR="008949AD" w:rsidRDefault="008949AD">
            <w:pPr>
              <w:pStyle w:val="ConsPlusNormal"/>
            </w:pPr>
          </w:p>
        </w:tc>
        <w:tc>
          <w:tcPr>
            <w:tcW w:w="1701" w:type="dxa"/>
          </w:tcPr>
          <w:p w:rsidR="008949AD" w:rsidRDefault="008949AD">
            <w:pPr>
              <w:pStyle w:val="ConsPlusNormal"/>
            </w:pPr>
          </w:p>
        </w:tc>
        <w:tc>
          <w:tcPr>
            <w:tcW w:w="3402" w:type="dxa"/>
          </w:tcPr>
          <w:p w:rsidR="008949AD" w:rsidRDefault="008949AD">
            <w:pPr>
              <w:pStyle w:val="ConsPlusNormal"/>
            </w:pPr>
          </w:p>
        </w:tc>
        <w:tc>
          <w:tcPr>
            <w:tcW w:w="2098" w:type="dxa"/>
          </w:tcPr>
          <w:p w:rsidR="008949AD" w:rsidRDefault="008949AD">
            <w:pPr>
              <w:pStyle w:val="ConsPlusNormal"/>
            </w:pPr>
          </w:p>
        </w:tc>
        <w:tc>
          <w:tcPr>
            <w:tcW w:w="1275" w:type="dxa"/>
          </w:tcPr>
          <w:p w:rsidR="008949AD" w:rsidRDefault="008949AD">
            <w:pPr>
              <w:pStyle w:val="ConsPlusNormal"/>
            </w:pPr>
          </w:p>
        </w:tc>
      </w:tr>
    </w:tbl>
    <w:p w:rsidR="008949AD" w:rsidRDefault="008949AD">
      <w:pPr>
        <w:sectPr w:rsidR="008949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right"/>
        <w:outlineLvl w:val="1"/>
      </w:pPr>
      <w:r>
        <w:t>Приложение N 3</w:t>
      </w:r>
    </w:p>
    <w:p w:rsidR="008949AD" w:rsidRDefault="008949AD">
      <w:pPr>
        <w:pStyle w:val="ConsPlusNormal"/>
        <w:jc w:val="right"/>
      </w:pPr>
      <w:r>
        <w:t>к Порядку</w:t>
      </w:r>
    </w:p>
    <w:p w:rsidR="008949AD" w:rsidRDefault="008949AD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8949AD" w:rsidRDefault="008949AD">
      <w:pPr>
        <w:pStyle w:val="ConsPlusNormal"/>
        <w:jc w:val="right"/>
      </w:pPr>
      <w:r>
        <w:t>служащими Администрации Промышленного</w:t>
      </w:r>
    </w:p>
    <w:p w:rsidR="008949AD" w:rsidRDefault="008949AD">
      <w:pPr>
        <w:pStyle w:val="ConsPlusNormal"/>
        <w:jc w:val="right"/>
      </w:pPr>
      <w:r>
        <w:t>внутригородского района городского округа Самара</w:t>
      </w:r>
    </w:p>
    <w:p w:rsidR="008949AD" w:rsidRDefault="008949AD">
      <w:pPr>
        <w:pStyle w:val="ConsPlusNormal"/>
        <w:jc w:val="right"/>
      </w:pPr>
      <w:r>
        <w:t>о возникновении личной заинтересованности</w:t>
      </w:r>
    </w:p>
    <w:p w:rsidR="008949AD" w:rsidRDefault="008949AD">
      <w:pPr>
        <w:pStyle w:val="ConsPlusNormal"/>
        <w:jc w:val="right"/>
      </w:pPr>
      <w:r>
        <w:t>при исполнении должностных обязанностей,</w:t>
      </w:r>
    </w:p>
    <w:p w:rsidR="008949AD" w:rsidRDefault="008949AD">
      <w:pPr>
        <w:pStyle w:val="ConsPlusNormal"/>
        <w:jc w:val="right"/>
      </w:pPr>
      <w:r>
        <w:t>которая приводит или может</w:t>
      </w:r>
    </w:p>
    <w:p w:rsidR="008949AD" w:rsidRDefault="008949AD">
      <w:pPr>
        <w:pStyle w:val="ConsPlusNormal"/>
        <w:jc w:val="right"/>
      </w:pPr>
      <w:r>
        <w:t>привести к конфликту интересов</w:t>
      </w:r>
    </w:p>
    <w:p w:rsidR="008949AD" w:rsidRDefault="008949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9AD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949AD" w:rsidRDefault="008949AD">
            <w:pPr>
              <w:pStyle w:val="ConsPlusNormal"/>
              <w:jc w:val="center"/>
            </w:pPr>
            <w:bookmarkStart w:id="4" w:name="P203"/>
            <w:bookmarkEnd w:id="4"/>
            <w:r>
              <w:t>КОРЕШОК ТАЛОНА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ТАЛОН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N 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  <w:jc w:val="center"/>
            </w:pPr>
            <w:r>
              <w:t>N ___________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Краткое содержание уведомления 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Краткое содержание уведомления 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Уведомление принято:</w:t>
            </w:r>
          </w:p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(Ф.И.О. и должность лица, принявшего уведомление)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Уведомление принято:</w:t>
            </w:r>
          </w:p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(Ф.И.О. и должность лица, принявшего уведомление)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(номер по Журналу)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8949AD"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"___" _______________ 20______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949AD" w:rsidRDefault="008949AD">
            <w:pPr>
              <w:pStyle w:val="ConsPlusNormal"/>
            </w:pPr>
            <w:r>
              <w:t>"___" _________________ 20______ г.</w:t>
            </w:r>
          </w:p>
        </w:tc>
      </w:tr>
      <w:tr w:rsidR="008949AD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949AD" w:rsidRDefault="008949AD">
            <w:pPr>
              <w:pStyle w:val="ConsPlusNormal"/>
            </w:pPr>
            <w:r>
              <w:t>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(подпись лица, получившего талон)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8949AD" w:rsidRDefault="008949AD">
            <w:pPr>
              <w:pStyle w:val="ConsPlusNormal"/>
            </w:pPr>
            <w:r>
              <w:t>_______________________________</w:t>
            </w:r>
          </w:p>
          <w:p w:rsidR="008949AD" w:rsidRDefault="008949AD">
            <w:pPr>
              <w:pStyle w:val="ConsPlusNormal"/>
              <w:jc w:val="center"/>
            </w:pPr>
            <w:r>
              <w:t>(подпись должностного лица, принявшего уведомление)</w:t>
            </w:r>
          </w:p>
        </w:tc>
      </w:tr>
    </w:tbl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jc w:val="both"/>
      </w:pPr>
    </w:p>
    <w:p w:rsidR="008949AD" w:rsidRDefault="00894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976" w:rsidRDefault="00262976"/>
    <w:sectPr w:rsidR="00262976" w:rsidSect="002F60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AD"/>
    <w:rsid w:val="00262976"/>
    <w:rsid w:val="008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ED80D397A91BF19B8AA47894D2BDDCD93792B8F4B6082F1A2561DEC462E8C15EF954E0DEA9D9DE963F5FCB3753DBB6C513B0V9wBF" TargetMode="External"/><Relationship Id="rId13" Type="http://schemas.openxmlformats.org/officeDocument/2006/relationships/hyperlink" Target="consultantplus://offline/ref=54E0ED80D397A91BF19B94A96EF88EB5D9D46F9EBCF7BA5673492336819464BD811EFF08A191F0899AC3325DC522078BEC921EB092D006D94EF88EEEVAw3F" TargetMode="External"/><Relationship Id="rId18" Type="http://schemas.openxmlformats.org/officeDocument/2006/relationships/hyperlink" Target="consultantplus://offline/ref=54E0ED80D397A91BF19B94A96EF88EB5D9D46F9EBCF7BA5673492336819464BD811EFF08A191F0899AC3325DCA22078BEC921EB092D006D94EF88EEEVAw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E0ED80D397A91BF19B94A96EF88EB5D9D46F9EBCF7BA5673492336819464BD811EFF08A191F0899AC3325CC322078BEC921EB092D006D94EF88EEEVAw3F" TargetMode="External"/><Relationship Id="rId7" Type="http://schemas.openxmlformats.org/officeDocument/2006/relationships/hyperlink" Target="consultantplus://offline/ref=54E0ED80D397A91BF19B94A96EF88EB5D9D46F9EBCF5B45D744F2336819464BD811EFF08A191F0899AC3325DC622078BEC921EB092D006D94EF88EEEVAw3F" TargetMode="External"/><Relationship Id="rId12" Type="http://schemas.openxmlformats.org/officeDocument/2006/relationships/hyperlink" Target="consultantplus://offline/ref=54E0ED80D397A91BF19B94A96EF88EB5D9D46F9EBCF5B45D744F2336819464BD811EFF08A191F0899AC3325DC622078BEC921EB092D006D94EF88EEEVAw3F" TargetMode="External"/><Relationship Id="rId17" Type="http://schemas.openxmlformats.org/officeDocument/2006/relationships/hyperlink" Target="consultantplus://offline/ref=54E0ED80D397A91BF19B94A96EF88EB5D9D46F9EBCF7BA5673492336819464BD811EFF08A191F0899AC3325CC322078BEC921EB092D006D94EF88EEEVAw3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E0ED80D397A91BF19B94A96EF88EB5D9D46F9EBCF5B45D744F2336819464BD811EFF08A191F0899AC3325DC622078BEC921EB092D006D94EF88EEEVAw3F" TargetMode="External"/><Relationship Id="rId20" Type="http://schemas.openxmlformats.org/officeDocument/2006/relationships/hyperlink" Target="consultantplus://offline/ref=54E0ED80D397A91BF19B94A96EF88EB5D9D46F9EBCF7BA5673492336819464BD811EFF08A191F0899AC3325CC322078BEC921EB092D006D94EF88EEEVA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ED80D397A91BF19B94A96EF88EB5D9D46F9EBCF7BA5673492336819464BD811EFF08A191F0899AC3325DC622078BEC921EB092D006D94EF88EEEVAw3F" TargetMode="External"/><Relationship Id="rId11" Type="http://schemas.openxmlformats.org/officeDocument/2006/relationships/hyperlink" Target="consultantplus://offline/ref=54E0ED80D397A91BF19B94A96EF88EB5D9D46F9EBCF7BA5673492336819464BD811EFF08A191F0899AC3325DC522078BEC921EB092D006D94EF88EEEVAw3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E0ED80D397A91BF19B94A96EF88EB5D9D46F9EBCF7BA5673492336819464BD811EFF08A191F0899AC3325DC422078BEC921EB092D006D94EF88EEEVAw3F" TargetMode="External"/><Relationship Id="rId23" Type="http://schemas.openxmlformats.org/officeDocument/2006/relationships/hyperlink" Target="consultantplus://offline/ref=54E0ED80D397A91BF19B94A96EF88EB5D9D46F9EBCF5B45D744F2336819464BD811EFF08A191F0899AC3325DC422078BEC921EB092D006D94EF88EEEVAw3F" TargetMode="External"/><Relationship Id="rId10" Type="http://schemas.openxmlformats.org/officeDocument/2006/relationships/hyperlink" Target="consultantplus://offline/ref=54E0ED80D397A91BF19B8AA47894D2BDDED6319BB5F0B6082F1A2561DEC462E8D35EA151E0DDE3889BDD305DC1V2w8F" TargetMode="External"/><Relationship Id="rId19" Type="http://schemas.openxmlformats.org/officeDocument/2006/relationships/hyperlink" Target="consultantplus://offline/ref=54E0ED80D397A91BF19B94A96EF88EB5D9D46F9EBCF7BA5673492336819464BD811EFF08A191F0899AC3325CC322078BEC921EB092D006D94EF88EEEVA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0ED80D397A91BF19B8AA47894D2BDDCDA399BBFFFB6082F1A2561DEC462E8C15EF95DE2D5FC8C9EC8660C877C5ED8A0D913B384CC06DAV5w1F" TargetMode="External"/><Relationship Id="rId14" Type="http://schemas.openxmlformats.org/officeDocument/2006/relationships/hyperlink" Target="consultantplus://offline/ref=54E0ED80D397A91BF19B94A96EF88EB5D9D46F9EBCF5B45D744F2336819464BD811EFF08A191F0899AC3325DC522078BEC921EB092D006D94EF88EEEVAw3F" TargetMode="External"/><Relationship Id="rId22" Type="http://schemas.openxmlformats.org/officeDocument/2006/relationships/hyperlink" Target="consultantplus://offline/ref=54E0ED80D397A91BF19B94A96EF88EB5D9D46F9EBCF7BA5673492336819464BD811EFF08A191F0899AC3325CC222078BEC921EB092D006D94EF88EEEVA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2021-01-28T05:48:00Z</dcterms:created>
  <dcterms:modified xsi:type="dcterms:W3CDTF">2021-01-28T05:50:00Z</dcterms:modified>
</cp:coreProperties>
</file>