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DA" w:rsidRDefault="00B75EDA" w:rsidP="00B75EDA">
      <w:pPr>
        <w:jc w:val="center"/>
        <w:rPr>
          <w:rFonts w:ascii="Times New Roman" w:hAnsi="Times New Roman" w:cs="Times New Roman"/>
          <w:sz w:val="28"/>
          <w:szCs w:val="28"/>
        </w:rPr>
      </w:pPr>
      <w:r w:rsidRPr="00B75EDA">
        <w:rPr>
          <w:rFonts w:ascii="Times New Roman" w:hAnsi="Times New Roman" w:cs="Times New Roman"/>
          <w:sz w:val="28"/>
          <w:szCs w:val="28"/>
        </w:rPr>
        <w:t>Перечень документов, представление которых юридическим лицом, индивидуальным предпринимателем</w:t>
      </w:r>
      <w:r>
        <w:rPr>
          <w:rFonts w:ascii="Times New Roman" w:hAnsi="Times New Roman" w:cs="Times New Roman"/>
          <w:sz w:val="28"/>
          <w:szCs w:val="28"/>
        </w:rPr>
        <w:t>, физического лица</w:t>
      </w:r>
      <w:r w:rsidRPr="00B75EDA">
        <w:rPr>
          <w:rFonts w:ascii="Times New Roman" w:hAnsi="Times New Roman" w:cs="Times New Roman"/>
          <w:sz w:val="28"/>
          <w:szCs w:val="28"/>
        </w:rPr>
        <w:t xml:space="preserve"> необходимо для достижения це</w:t>
      </w:r>
      <w:r>
        <w:rPr>
          <w:rFonts w:ascii="Times New Roman" w:hAnsi="Times New Roman" w:cs="Times New Roman"/>
          <w:sz w:val="28"/>
          <w:szCs w:val="28"/>
        </w:rPr>
        <w:t>лей и задач проведения проверки.</w:t>
      </w:r>
    </w:p>
    <w:p w:rsidR="00B75EDA" w:rsidRDefault="00B75EDA" w:rsidP="00B75E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EDA" w:rsidRPr="00B75EDA" w:rsidRDefault="00B75EDA" w:rsidP="00B75E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5EDA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лица или представителя по доверенности; </w:t>
      </w:r>
    </w:p>
    <w:p w:rsidR="00B75EDA" w:rsidRPr="00B75EDA" w:rsidRDefault="00B75EDA" w:rsidP="00B75EDA">
      <w:pPr>
        <w:rPr>
          <w:rFonts w:ascii="Times New Roman" w:hAnsi="Times New Roman" w:cs="Times New Roman"/>
          <w:sz w:val="28"/>
          <w:szCs w:val="28"/>
        </w:rPr>
      </w:pPr>
      <w:r w:rsidRPr="00B75EDA">
        <w:rPr>
          <w:rFonts w:ascii="Times New Roman" w:hAnsi="Times New Roman" w:cs="Times New Roman"/>
          <w:sz w:val="28"/>
          <w:szCs w:val="28"/>
        </w:rPr>
        <w:t>- учредительные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(для ЮЛ)</w:t>
      </w:r>
      <w:r w:rsidRPr="00B75EDA">
        <w:rPr>
          <w:rFonts w:ascii="Times New Roman" w:hAnsi="Times New Roman" w:cs="Times New Roman"/>
          <w:sz w:val="28"/>
          <w:szCs w:val="28"/>
        </w:rPr>
        <w:t>;</w:t>
      </w:r>
    </w:p>
    <w:p w:rsidR="00B75EDA" w:rsidRPr="00B75EDA" w:rsidRDefault="00B75EDA" w:rsidP="00B75EDA">
      <w:pPr>
        <w:rPr>
          <w:rFonts w:ascii="Times New Roman" w:hAnsi="Times New Roman" w:cs="Times New Roman"/>
          <w:sz w:val="28"/>
          <w:szCs w:val="28"/>
        </w:rPr>
      </w:pPr>
      <w:r w:rsidRPr="00B75EDA">
        <w:rPr>
          <w:rFonts w:ascii="Times New Roman" w:hAnsi="Times New Roman" w:cs="Times New Roman"/>
          <w:sz w:val="28"/>
          <w:szCs w:val="28"/>
        </w:rPr>
        <w:t>- правоустанавливающие (</w:t>
      </w:r>
      <w:proofErr w:type="spellStart"/>
      <w:r w:rsidRPr="00B75EDA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B75EDA">
        <w:rPr>
          <w:rFonts w:ascii="Times New Roman" w:hAnsi="Times New Roman" w:cs="Times New Roman"/>
          <w:sz w:val="28"/>
          <w:szCs w:val="28"/>
        </w:rPr>
        <w:t xml:space="preserve">) документы на земельный участок, а также на объекты капитального строительства и временные объекты; </w:t>
      </w:r>
    </w:p>
    <w:p w:rsidR="00B75EDA" w:rsidRDefault="00B75EDA" w:rsidP="00B75EDA">
      <w:pPr>
        <w:rPr>
          <w:rFonts w:ascii="Times New Roman" w:hAnsi="Times New Roman" w:cs="Times New Roman"/>
          <w:sz w:val="28"/>
          <w:szCs w:val="28"/>
        </w:rPr>
      </w:pPr>
      <w:r w:rsidRPr="00B75EDA">
        <w:rPr>
          <w:rFonts w:ascii="Times New Roman" w:hAnsi="Times New Roman" w:cs="Times New Roman"/>
          <w:sz w:val="28"/>
          <w:szCs w:val="28"/>
        </w:rPr>
        <w:t>- графический материал на земельный участок, прочие документы и материалы, относящиеся к предмету пров</w:t>
      </w:r>
      <w:bookmarkStart w:id="0" w:name="_GoBack"/>
      <w:bookmarkEnd w:id="0"/>
      <w:r w:rsidRPr="00B75EDA">
        <w:rPr>
          <w:rFonts w:ascii="Times New Roman" w:hAnsi="Times New Roman" w:cs="Times New Roman"/>
          <w:sz w:val="28"/>
          <w:szCs w:val="28"/>
        </w:rPr>
        <w:t>ерки.</w:t>
      </w:r>
    </w:p>
    <w:sectPr w:rsidR="00B75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DA"/>
    <w:rsid w:val="00B75EDA"/>
    <w:rsid w:val="00F9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 Алексей Борисович</dc:creator>
  <cp:lastModifiedBy>Абрамов Алексей Борисович</cp:lastModifiedBy>
  <cp:revision>1</cp:revision>
  <dcterms:created xsi:type="dcterms:W3CDTF">2022-01-12T09:16:00Z</dcterms:created>
  <dcterms:modified xsi:type="dcterms:W3CDTF">2022-01-12T09:20:00Z</dcterms:modified>
</cp:coreProperties>
</file>