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81" w:rsidRDefault="00F63A8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3A81" w:rsidRDefault="00F63A81">
      <w:pPr>
        <w:pStyle w:val="ConsPlusNormal"/>
        <w:jc w:val="both"/>
        <w:outlineLvl w:val="0"/>
      </w:pPr>
    </w:p>
    <w:p w:rsidR="00F63A81" w:rsidRDefault="00F63A81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F63A81" w:rsidRDefault="00F63A81">
      <w:pPr>
        <w:pStyle w:val="ConsPlusNormal"/>
        <w:jc w:val="right"/>
      </w:pPr>
      <w:r>
        <w:t>к Постановлению</w:t>
      </w:r>
    </w:p>
    <w:p w:rsidR="00F63A81" w:rsidRDefault="00F63A81">
      <w:pPr>
        <w:pStyle w:val="ConsPlusNormal"/>
        <w:jc w:val="right"/>
      </w:pPr>
      <w:r>
        <w:t>Администрации Промышленного</w:t>
      </w:r>
    </w:p>
    <w:p w:rsidR="00F63A81" w:rsidRDefault="00F63A81">
      <w:pPr>
        <w:pStyle w:val="ConsPlusNormal"/>
        <w:jc w:val="right"/>
      </w:pPr>
      <w:r>
        <w:t>внутригородского района</w:t>
      </w:r>
    </w:p>
    <w:p w:rsidR="00F63A81" w:rsidRDefault="00F63A81">
      <w:pPr>
        <w:pStyle w:val="ConsPlusNormal"/>
        <w:jc w:val="right"/>
      </w:pPr>
      <w:r>
        <w:t>городского округа Самара</w:t>
      </w:r>
    </w:p>
    <w:p w:rsidR="00F63A81" w:rsidRDefault="00F63A81">
      <w:pPr>
        <w:pStyle w:val="ConsPlusNormal"/>
        <w:jc w:val="right"/>
      </w:pPr>
      <w:r>
        <w:t>от 12 октября 2017 г. N 159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F63A81" w:rsidRDefault="00F63A81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Title"/>
        <w:jc w:val="center"/>
      </w:pPr>
      <w:r>
        <w:t>НА УСТАНОВКУ И ЭКСПЛУАТАЦИЮ РЕКЛАМНЫХ КОНСТРУКЦИЙ,</w:t>
      </w:r>
    </w:p>
    <w:p w:rsidR="00F63A81" w:rsidRDefault="00F63A81">
      <w:pPr>
        <w:pStyle w:val="ConsPlusTitle"/>
        <w:jc w:val="center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Title"/>
        <w:jc w:val="center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Title"/>
        <w:jc w:val="center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Title"/>
        <w:jc w:val="center"/>
      </w:pPr>
      <w:r>
        <w:t>НА ТЕРРИТОРИИ ПРОМЫШЛЕННОГО ВНУТРИГОРОДСКОГО РАЙОНА</w:t>
      </w:r>
    </w:p>
    <w:p w:rsidR="00F63A81" w:rsidRDefault="00F63A81">
      <w:pPr>
        <w:pStyle w:val="ConsPlusTitle"/>
        <w:jc w:val="center"/>
      </w:pPr>
      <w:r>
        <w:t>ГОРОДСКОГО ОКРУГА САМАРА"</w:t>
      </w:r>
    </w:p>
    <w:p w:rsidR="00F63A81" w:rsidRDefault="00F63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A81" w:rsidRDefault="00F63A81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F63A81" w:rsidRDefault="00F63A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F63A81" w:rsidRDefault="00F63A81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19.01.2018 </w:t>
            </w:r>
            <w:hyperlink r:id="rId6" w:history="1">
              <w:r>
                <w:rPr>
                  <w:color w:val="0000FF"/>
                </w:rPr>
                <w:t>N 08</w:t>
              </w:r>
            </w:hyperlink>
            <w:r>
              <w:rPr>
                <w:color w:val="392C69"/>
              </w:rPr>
              <w:t xml:space="preserve">, от 19.11.2018 </w:t>
            </w:r>
            <w:hyperlink r:id="rId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  <w:outlineLvl w:val="1"/>
      </w:pPr>
      <w:r>
        <w:t>1. Общие положения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ind w:firstLine="540"/>
        <w:jc w:val="both"/>
      </w:pPr>
      <w:r>
        <w:t>1.1. Общие сведения о муниципальной услуге.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1.1.1. </w:t>
      </w:r>
      <w:proofErr w:type="gramStart"/>
      <w:r>
        <w:t>Административный регламент предоставления муниципальной услуги "Выдача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Самара" (далее - административный регламент) разработан в целях повышения качества и доступности результатов предоставления муниципальной услуги "Выдача разрешения на установку</w:t>
      </w:r>
      <w:proofErr w:type="gramEnd"/>
      <w:r>
        <w:t xml:space="preserve">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Самара" (далее - муниципальная услуга), создания комфортных условий для потребителей результатов предоставления муниципальной услуги. Настоящий административный регламент устанавливает порядок и стандарт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1.1.2. </w:t>
      </w:r>
      <w:proofErr w:type="gramStart"/>
      <w:r>
        <w:t>Получателями муниципальной услуги (далее - заявители) выступают физические лица, индивидуальные предприниматели, юридические лица, в установленном порядке обратившиеся в Администрацию Промышленного внутригородского района городского округа Самара (далее - Администрация) в целях получения разрешений на установку и эксплуатацию рекламных конструкций, монтируемых и располагаемых на внешних крышах и иных конструктивных элементах зданий, строений, сооружений, за исключением оград (заборов) и ограждений железобетонных на территории Промышленного внутригородского</w:t>
      </w:r>
      <w:proofErr w:type="gramEnd"/>
      <w:r>
        <w:t xml:space="preserve"> района городского округа Самара.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1.2. Порядок информирования о правилах предоставления муниципальной услуги, в том числе о ходе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1.2.1. Информация о порядке предоставления муниципальной услуги Администрацией и </w:t>
      </w:r>
      <w:r>
        <w:lastRenderedPageBreak/>
        <w:t xml:space="preserve">Муниципальным автономным учреждением городского округа Самара "Многофункциональный центр предоставления </w:t>
      </w:r>
      <w:proofErr w:type="gramStart"/>
      <w:r>
        <w:t>государственных</w:t>
      </w:r>
      <w:proofErr w:type="gramEnd"/>
      <w:r>
        <w:t xml:space="preserve"> (муниципальных) услуг" (далее - МФЦ) размещается на официальном сайте Администрации городского округа Самара (http://www.city.samara.ru) во вкладке "Промышленный внутригородской район".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Аналогичная информация о муниципальной услуге размещается в сети Интернет на Едином портале государственных и муниципальных услуг (функций) www.gosuslugi.ru и портале государственных и муниципальных услуг Самарской области uslugi.samregion.ru.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1.2.2. </w:t>
      </w:r>
      <w:hyperlink w:anchor="P431" w:history="1">
        <w:r>
          <w:rPr>
            <w:color w:val="0000FF"/>
          </w:rPr>
          <w:t>Информация</w:t>
        </w:r>
      </w:hyperlink>
      <w:r>
        <w:t xml:space="preserve"> о справочных телефонах, местонахождении, графике работы Администрации и МФЦ содержится в приложении N 1 к настоящему административному регламенту.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1.3. Информирование о ходе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1.3.1. Информирование о ходе предоставления муниципальной услуги осуществляется специалистами Администрации при личном обращении заявителя, а также с использованием почтовой, телефонной, электронной связи.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представленный им пакет документов.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1.4. Порядок получения консультаций о предоставлении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1.4.1. Лица, нуждающиеся в получении информации по процедуре предоставления муниципальной услуги (далее - заинтересованные лица), используют следующие формы консультирования: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консультирование при личном обращении;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консультирование в электронном виде;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консультирование посредством почтового отправления;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консультирование по телефону.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бесплатно.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1.4.2. Консультирование при личном обращении заинтересованного лица.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Время ожидания консультации при личном обращении не может превышать 15 минут.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Консультирование при личном обращении каждого заинтересованного лица специалистом Администрации, осуществляющим консультирование, не может превышать 15 минут.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 Администрации, осуществляющий консультирование, вправе предложить заинтересованному лицу обратиться за необходимой информацией в письменном виде.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1.4.3. При консультировании в электронном виде (по электронной почте) заинтересованное лицо направляет обращение на электронный адрес Администрации, указанный в </w:t>
      </w:r>
      <w:hyperlink w:anchor="P431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Датой поступления обращения является дата его регистрации как входящего обращения. Ответ на вышеуказанное обращение направляется по электронной почте на электронный адрес, </w:t>
      </w:r>
      <w:r>
        <w:lastRenderedPageBreak/>
        <w:t>указанный заинтересованным лицом в обращении, в срок, не превышающий 30 календарных дней со дня поступления обращения.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1.4.4.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Датой получения обращения является дата его регистрации как входящего обращения.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Ответ на обращение заинтересованного лица направляется почтой по адресу, указанному заинтересованным лицом в его обращении, в срок, не превышающий 30 календарных дней со дня регистрации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обращения, срок рассмотрения обращения может быть продлен не более чем на 30 календарных дней, с уведомлением о продлении срока его рассмотрения заинтересованного лица, направившего обращение.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1.4.5.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консультирование по телефону.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Время консультирования не должно превышать 15 минут.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В том случае если сотрудник Администрации, осуществляющий консультирование по телефону, не может ответить на вопрос, он вправе предложить заинтересованному лицу обратиться за необходимой информацией в письменном виде или же сообщить телефонный номер, по которому можно получить необходимую информацию.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1.4.6. На стендах в местах предоставления муниципальной услуги, а также на официальном сайте Администрации размещаются следующие информационные материалы: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 с приложениями;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график приема заявителей, номера кабинетов, в которых предоставляется муниципальная услуга;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образец заявления о предоставлении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перечень документов, </w:t>
      </w:r>
      <w:proofErr w:type="gramStart"/>
      <w:r>
        <w:t>представляемых</w:t>
      </w:r>
      <w:proofErr w:type="gramEnd"/>
      <w:r>
        <w:t xml:space="preserve"> заявителем, и требования, предъявляемые к этим документам;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порядок обжалования решения, действий (бездействия) органа, предоставляющего муниципальную услугу, должностных лиц, муниципальных служащих Администрации, предоставляющих муниципальную услугу.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ind w:firstLine="540"/>
        <w:jc w:val="both"/>
      </w:pPr>
      <w:r>
        <w:t>2.1. Наименование муниципальной услуги: "Выдача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Самара".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2.2. Муниципальная услуга предоставляется Администрацией Промышленного </w:t>
      </w:r>
      <w:proofErr w:type="gramStart"/>
      <w:r>
        <w:lastRenderedPageBreak/>
        <w:t>внутригородского</w:t>
      </w:r>
      <w:proofErr w:type="gramEnd"/>
      <w:r>
        <w:t xml:space="preserve"> района городского округа Самара.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Прием заявления и документов,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а также выдача заявителю результата предоставления муниципальной услуги осуществляются Администрацией.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2.3. Правовыми основаниями предоставления муниципальной услуги являются:</w:t>
      </w:r>
    </w:p>
    <w:p w:rsidR="00F63A81" w:rsidRDefault="00F63A8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</w:t>
      </w:r>
      <w:proofErr w:type="gramStart"/>
      <w:r>
        <w:t>государственных</w:t>
      </w:r>
      <w:proofErr w:type="gramEnd"/>
      <w:r>
        <w:t xml:space="preserve"> и муниципальных услуг";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13.03.2006 N 38-ФЗ "О рекламе";</w:t>
      </w:r>
    </w:p>
    <w:p w:rsidR="00F63A81" w:rsidRDefault="00F63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A81" w:rsidRDefault="00F63A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63A81" w:rsidRDefault="00F63A8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Самарской области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принят 06.07.2015, а не 06.06.2015.</w:t>
            </w:r>
          </w:p>
        </w:tc>
      </w:tr>
    </w:tbl>
    <w:p w:rsidR="00F63A81" w:rsidRDefault="00F63A81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Закон</w:t>
        </w:r>
      </w:hyperlink>
      <w:r>
        <w:t xml:space="preserve"> Самарской области от 06.06.2015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районов";</w:t>
      </w:r>
    </w:p>
    <w:p w:rsidR="00F63A81" w:rsidRDefault="00F63A8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14.08.2012 N 1075 "Об утверждении основных требований к средствам наружной рекламы и информации на территории городского округа Самара и признании </w:t>
      </w:r>
      <w:proofErr w:type="gramStart"/>
      <w:r>
        <w:t>утратившими</w:t>
      </w:r>
      <w:proofErr w:type="gramEnd"/>
      <w:r>
        <w:t xml:space="preserve"> силу отдельных муниципальных правовых актов";</w:t>
      </w:r>
    </w:p>
    <w:p w:rsidR="00F63A81" w:rsidRDefault="00F63A8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Самара от 10.06.2008 N 404 "Об утверждении Правил благоустройства территории городского округа Самара и территорий внутригородских районов городского округа Самара";</w:t>
      </w:r>
    </w:p>
    <w:p w:rsidR="00F63A81" w:rsidRDefault="00F63A8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Устав</w:t>
        </w:r>
      </w:hyperlink>
      <w:r>
        <w:t xml:space="preserve">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Самарской области.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выдача разрешения на установку и эксплуатацию рекламной конструкции, монтируемой и располагаемой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 (далее - Разрешение);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отказ в выдаче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2.5.1. Срок предоставления муниципальной услуги не может превышать двух месяцев со дня </w:t>
      </w:r>
      <w:r>
        <w:lastRenderedPageBreak/>
        <w:t xml:space="preserve">приема от заявителя </w:t>
      </w:r>
      <w:hyperlink w:anchor="P486" w:history="1">
        <w:r>
          <w:rPr>
            <w:color w:val="0000FF"/>
          </w:rPr>
          <w:t>заявления</w:t>
        </w:r>
      </w:hyperlink>
      <w:r>
        <w:t xml:space="preserve"> на выдачу Разрешения по форме согласно приложению N 2 к настоящему административному регламенту (далее - заявление) и необходимых документов.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2.6. Перечень документов и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2.6.1. Предоставление муниципальной услуги осуществляется на основании письменного заявления.</w:t>
      </w:r>
    </w:p>
    <w:p w:rsidR="00F63A81" w:rsidRDefault="00F63A81">
      <w:pPr>
        <w:pStyle w:val="ConsPlusNormal"/>
        <w:spacing w:before="220"/>
        <w:ind w:firstLine="540"/>
        <w:jc w:val="both"/>
      </w:pPr>
      <w:bookmarkStart w:id="2" w:name="P116"/>
      <w:bookmarkEnd w:id="2"/>
      <w:r>
        <w:t xml:space="preserve">2.6.2. Исчерпывающий перечень документов,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которые заявитель обязан представить вместе с заявлением самостоятельно:</w:t>
      </w:r>
    </w:p>
    <w:p w:rsidR="00F63A81" w:rsidRDefault="00F63A81">
      <w:pPr>
        <w:pStyle w:val="ConsPlusNormal"/>
        <w:jc w:val="both"/>
      </w:pPr>
    </w:p>
    <w:p w:rsidR="00F63A81" w:rsidRDefault="00F63A81">
      <w:pPr>
        <w:sectPr w:rsidR="00F63A81" w:rsidSect="00BC1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984"/>
        <w:gridCol w:w="1644"/>
        <w:gridCol w:w="3118"/>
        <w:gridCol w:w="2438"/>
      </w:tblGrid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Форма представления документа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Орган, уполномоченный выдавать документ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>Основания представления документа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Порядок получения документа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proofErr w:type="gramStart"/>
            <w:r>
              <w:t>Документ, удостоверяющий права (полномочия) представителя физического лица, индивидуального предпринимателя (п. 1.1) или юридического лица (п. 1.2), если с заявлением обращается представитель заявителя (заявителей)</w:t>
            </w:r>
            <w:proofErr w:type="gramEnd"/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Гражданский </w:t>
            </w:r>
            <w:hyperlink r:id="rId1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>Нотариально удостоверенная доверенность, выданная представителю физического лица, индивидуального предпринимателя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Копия, сверенная с оригиналом либо заверенная в установленном законом порядке,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Нотариус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Гражданский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>Доверенность, выданная юридическим лицом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Подлинник, 1 экземпляр либо </w:t>
            </w:r>
            <w:proofErr w:type="gramStart"/>
            <w:r>
              <w:t>заверенная</w:t>
            </w:r>
            <w:proofErr w:type="gramEnd"/>
            <w:r>
              <w:t xml:space="preserve"> в установленном законом порядке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</w:pP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Гражданский </w:t>
            </w: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proofErr w:type="gramStart"/>
            <w:r>
              <w:t xml:space="preserve">Подтверждение в письменной форме согласия собственника или иного указанного в </w:t>
            </w:r>
            <w:hyperlink r:id="rId20" w:history="1">
              <w:r>
                <w:rPr>
                  <w:color w:val="0000FF"/>
                </w:rPr>
                <w:t>частях 5</w:t>
              </w:r>
            </w:hyperlink>
            <w:r>
              <w:t xml:space="preserve"> - </w:t>
            </w:r>
            <w:hyperlink r:id="rId21" w:history="1">
              <w:r>
                <w:rPr>
                  <w:color w:val="0000FF"/>
                </w:rPr>
                <w:t>7 статьи 19</w:t>
              </w:r>
            </w:hyperlink>
            <w:r>
              <w:t xml:space="preserve"> Федерального закона от 13.03.2006 N 38-ФЗ "О рекламе" законного владельца соответствующего недвижимого имущества на </w:t>
            </w:r>
            <w:r>
              <w:lastRenderedPageBreak/>
              <w:t>присоединение к этому имуществу рекламной конструкции, если заявитель не является собственником или иным законным владельцем недвижимого имущества и недвижимое имущество не находится в государственной или муниципальной собственности.</w:t>
            </w:r>
            <w:proofErr w:type="gramEnd"/>
            <w:r>
              <w:t xml:space="preserve"> </w:t>
            </w:r>
            <w:proofErr w:type="gramStart"/>
            <w:r>
              <w:t>В случае если для установки и эксплуатации рекламной конструкции предлагается использовать общее имущество собственников помещений в многоквартирном доме, документом, подтверждающим согласие собственников помещений в многоквартирном доме, является протокол общего собрания собственников помещений в многоквартирном доме, содержащий принятые большинством не менее двух третей голосов от общего числа голосов собственников помещений в многоквартирном доме решения:</w:t>
            </w:r>
            <w:proofErr w:type="gramEnd"/>
          </w:p>
          <w:p w:rsidR="00F63A81" w:rsidRDefault="00F63A81">
            <w:pPr>
              <w:pStyle w:val="ConsPlusNormal"/>
              <w:jc w:val="center"/>
            </w:pPr>
            <w:r>
              <w:t>о заключении договора на установку и эксплуатацию рекламных конструкций;</w:t>
            </w:r>
          </w:p>
          <w:p w:rsidR="00F63A81" w:rsidRDefault="00F63A81">
            <w:pPr>
              <w:pStyle w:val="ConsPlusNormal"/>
              <w:jc w:val="center"/>
            </w:pPr>
            <w:r>
              <w:t>об условиях этого договора;</w:t>
            </w:r>
          </w:p>
          <w:p w:rsidR="00F63A81" w:rsidRDefault="00F63A81">
            <w:pPr>
              <w:pStyle w:val="ConsPlusNormal"/>
              <w:jc w:val="center"/>
            </w:pPr>
            <w:r>
              <w:t xml:space="preserve">об определении лиц, которые от имени собственников помещений в многоквартирном доме уполномочены на заключение </w:t>
            </w:r>
            <w:r>
              <w:lastRenderedPageBreak/>
              <w:t>договоров на установку и эксплуатацию рекламной конструкции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lastRenderedPageBreak/>
              <w:t>Копия,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</w:pP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Гражданский </w:t>
            </w:r>
            <w:hyperlink r:id="rId2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 Жилищный </w:t>
            </w:r>
            <w:hyperlink r:id="rId2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Документ, содержащий общие сведения о рекламной конструкции (по </w:t>
            </w:r>
            <w:hyperlink w:anchor="P541" w:history="1">
              <w:r>
                <w:rPr>
                  <w:color w:val="0000FF"/>
                </w:rPr>
                <w:t>форме</w:t>
              </w:r>
            </w:hyperlink>
            <w:r>
              <w:t xml:space="preserve"> согласно приложению N 3 к настоящему административному регламенту)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Подлинник,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bookmarkStart w:id="3" w:name="P157"/>
            <w:bookmarkEnd w:id="3"/>
            <w:r>
              <w:t>4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hyperlink w:anchor="P590" w:history="1">
              <w:r>
                <w:rPr>
                  <w:color w:val="0000FF"/>
                </w:rPr>
                <w:t>Схема</w:t>
              </w:r>
            </w:hyperlink>
            <w:r>
              <w:t xml:space="preserve"> установки и эксплуатации рекламной конструкции с указанием названий улиц и нумерации строений (по форме согласно приложению N 4 к настоящему административному регламенту)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Подлинник,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bookmarkStart w:id="4" w:name="P163"/>
            <w:bookmarkEnd w:id="4"/>
            <w:r>
              <w:t>5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Фотографии</w:t>
              </w:r>
            </w:hyperlink>
            <w:r>
              <w:t xml:space="preserve"> места установки и эксплуатации рекламной конструкции (по форме согласно приложению N 5 к настоящему административному регламенту)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Подлинник,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bookmarkStart w:id="5" w:name="P169"/>
            <w:bookmarkEnd w:id="5"/>
            <w:r>
              <w:t>6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Компьютерный </w:t>
            </w:r>
            <w:hyperlink w:anchor="P685" w:history="1">
              <w:r>
                <w:rPr>
                  <w:color w:val="0000FF"/>
                </w:rPr>
                <w:t>монтаж</w:t>
              </w:r>
            </w:hyperlink>
            <w:r>
              <w:t xml:space="preserve"> изображения рекламной конструкции, планируемой к установке и эксплуатации, с привязкой к местности (по форме согласно приложению N 6 к настоящему административному регламенту)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Подлинник,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bookmarkStart w:id="6" w:name="P175"/>
            <w:bookmarkEnd w:id="6"/>
            <w:r>
              <w:t>7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Технический </w:t>
            </w:r>
            <w:hyperlink w:anchor="P743" w:history="1">
              <w:r>
                <w:rPr>
                  <w:color w:val="0000FF"/>
                </w:rPr>
                <w:t>паспорт</w:t>
              </w:r>
            </w:hyperlink>
            <w:r>
              <w:t xml:space="preserve"> рекламной конструкции (по форме согласно приложению N 7 к настоящему административному регламенту)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Подлинник,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рекламе",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</w:t>
            </w:r>
            <w:r>
              <w:lastRenderedPageBreak/>
              <w:t xml:space="preserve">округа Самара от 14.08.2012 N 1075 "Об утверждении основных требований к средствам наружной рекламы и информации на территории городского округа Самара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муниципальных правовых актов"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lastRenderedPageBreak/>
              <w:t>Заявитель самостоятельно представляет документ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>Документ, удостоверяющий личность заявителя, либо личность представителя заявителя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Копия,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Орган, ответственный за выдачу документа, удостоверяющего личность заявителя либо личность представителя заявителя (органы МВД и т.д.)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рекламе",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>Документ, подтверждающий оплату государственной пошлины (за исключением случаев, предусмотренных федеральным законодательством)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Кредитные организации, осуществляющие прием государственной пошлины за выдачу разрешения на установку и эксплуатацию рекламных </w:t>
            </w:r>
            <w:r>
              <w:lastRenderedPageBreak/>
              <w:t>конструкций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Подпункт 105 пункта 1 статьи 333.33</w:t>
              </w:r>
            </w:hyperlink>
            <w:r>
              <w:t xml:space="preserve"> Налогового кодекса РФ, 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Заявитель самостоятельно представляет документ</w:t>
            </w:r>
          </w:p>
        </w:tc>
      </w:tr>
    </w:tbl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ind w:firstLine="540"/>
        <w:jc w:val="both"/>
      </w:pPr>
      <w:bookmarkStart w:id="7" w:name="P194"/>
      <w:bookmarkEnd w:id="7"/>
      <w:r>
        <w:t xml:space="preserve">2.6.3. </w:t>
      </w:r>
      <w:proofErr w:type="gramStart"/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организаций, участвующих в предоставлении муниципальных услуг,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самостоятельно:</w:t>
      </w:r>
      <w:proofErr w:type="gramEnd"/>
    </w:p>
    <w:p w:rsidR="00F63A81" w:rsidRDefault="00F63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984"/>
        <w:gridCol w:w="1644"/>
        <w:gridCol w:w="3118"/>
        <w:gridCol w:w="2438"/>
      </w:tblGrid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Форма представления документа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Орган, уполномоченный выдавать документ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>Основания представления документа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Порядок получения документа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>Свидетельство о внесении записи в Единый государственный реестр юридических лиц и постановке на налоговый учет (для юридических лиц) или свидетельство о внесении записи в Единый государственный реестр индивидуальных предпринимателей для индивидуальных предпринимателей и крестьянских (фермерских) хозяйств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Копия,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Управление Федеральной налоговой службы по Самарской области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рекламе", Федеральный 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08.09.2010 N 697 "О единой системе межведомственного электронного взаимодействия"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В случае если документ не представлен заявителем самостоятельно, документ запрашивается в порядке межведомственного взаимодействия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proofErr w:type="gramStart"/>
            <w:r>
              <w:t xml:space="preserve">Подтверждение в письменной форме согласия собственника или иного указанного в </w:t>
            </w:r>
            <w:hyperlink r:id="rId38" w:history="1">
              <w:r>
                <w:rPr>
                  <w:color w:val="0000FF"/>
                </w:rPr>
                <w:t>частях 5</w:t>
              </w:r>
            </w:hyperlink>
            <w:r>
              <w:t>,</w:t>
            </w:r>
            <w:hyperlink r:id="rId39" w:history="1">
              <w:r>
                <w:rPr>
                  <w:color w:val="0000FF"/>
                </w:rPr>
                <w:t>6</w:t>
              </w:r>
            </w:hyperlink>
            <w:r>
              <w:t>,</w:t>
            </w:r>
            <w:hyperlink r:id="rId40" w:history="1">
              <w:r>
                <w:rPr>
                  <w:color w:val="0000FF"/>
                </w:rPr>
                <w:t>7 статьи 19</w:t>
              </w:r>
            </w:hyperlink>
            <w:r>
              <w:t xml:space="preserve"> Федерального закона от 13.03.2006 N 38-ФЗ "О рекламе" законного владельца соответствующего недвижимого имущества на присоединение к этому имуществу </w:t>
            </w:r>
            <w:r>
              <w:lastRenderedPageBreak/>
              <w:t>рекламной конструкции, в случае если заявитель не является собственником или иным законным владельцем недвижимого имущества и недвижимое имущество находится в государственной или муниципальной собственности</w:t>
            </w:r>
            <w:proofErr w:type="gramEnd"/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lastRenderedPageBreak/>
              <w:t>Подлинник,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Уполномоченный орган или организация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Федеральный </w:t>
            </w:r>
            <w:hyperlink r:id="rId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рекламе", 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РФ от 08.09.2010 N 697 "О единой системе межведомственного электронного взаимодействия"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lastRenderedPageBreak/>
              <w:t xml:space="preserve">В случае если документ не представлен заявителем самостоятельно, документ запрашивается в порядке межведомственного </w:t>
            </w:r>
            <w:r>
              <w:lastRenderedPageBreak/>
              <w:t>взаимодействия</w:t>
            </w:r>
          </w:p>
        </w:tc>
      </w:tr>
      <w:tr w:rsidR="00F63A81">
        <w:tc>
          <w:tcPr>
            <w:tcW w:w="624" w:type="dxa"/>
          </w:tcPr>
          <w:p w:rsidR="00F63A81" w:rsidRDefault="00F63A8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</w:tcPr>
          <w:p w:rsidR="00F63A81" w:rsidRDefault="00F63A81">
            <w:pPr>
              <w:pStyle w:val="ConsPlusNormal"/>
              <w:jc w:val="center"/>
            </w:pPr>
            <w:r>
              <w:t>Сведения из Единого государственного реестра недвижимости о правах на недвижимое имущество, к которому предполагается присоединять рекламную конструкцию</w:t>
            </w:r>
          </w:p>
        </w:tc>
        <w:tc>
          <w:tcPr>
            <w:tcW w:w="1984" w:type="dxa"/>
          </w:tcPr>
          <w:p w:rsidR="00F63A81" w:rsidRDefault="00F63A81">
            <w:pPr>
              <w:pStyle w:val="ConsPlusNormal"/>
              <w:jc w:val="center"/>
            </w:pPr>
            <w:r>
              <w:t>Подлинник, 1 экземпляр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3118" w:type="dxa"/>
          </w:tcPr>
          <w:p w:rsidR="00F63A81" w:rsidRDefault="00F63A81">
            <w:pPr>
              <w:pStyle w:val="ConsPlusNormal"/>
              <w:jc w:val="center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13.03.2006 N 38-ФЗ "О рекламе", 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08.09.2010 N 697 "О единой системе межведомственного электронного взаимодействия"</w:t>
            </w:r>
          </w:p>
        </w:tc>
        <w:tc>
          <w:tcPr>
            <w:tcW w:w="2438" w:type="dxa"/>
          </w:tcPr>
          <w:p w:rsidR="00F63A81" w:rsidRDefault="00F63A81">
            <w:pPr>
              <w:pStyle w:val="ConsPlusNormal"/>
              <w:jc w:val="center"/>
            </w:pPr>
            <w:r>
              <w:t>Документ запрашивается в порядке межведомственного взаимодействия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</w:t>
            </w:r>
          </w:p>
        </w:tc>
      </w:tr>
    </w:tbl>
    <w:p w:rsidR="00F63A81" w:rsidRDefault="00F63A81">
      <w:pPr>
        <w:sectPr w:rsidR="00F63A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ind w:firstLine="540"/>
        <w:jc w:val="both"/>
      </w:pPr>
      <w:proofErr w:type="gramStart"/>
      <w:r>
        <w:t xml:space="preserve">В случае если заявителем самостоятельно не представлены документы, указанные в настоящем пункте административного регламента, для которых предусмотрена возможность их получения у органов (организаций), в распоряжении которых находятся такие документы, в порядке межведомственного взаимодействия, по каждому из таких документов заявителем заполняется опросный </w:t>
      </w:r>
      <w:hyperlink w:anchor="P813" w:history="1">
        <w:r>
          <w:rPr>
            <w:color w:val="0000FF"/>
          </w:rPr>
          <w:t>лист</w:t>
        </w:r>
      </w:hyperlink>
      <w:r>
        <w:t xml:space="preserve"> по форме согласно приложению N 8 к настоящему административному регламенту.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2.6.4. Заявитель вправе представить документы, указанные в </w:t>
      </w:r>
      <w:hyperlink w:anchor="P116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194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регламента, в форме электронных документов, подписанных электронной цифровой подписью, в соответствии с требованиями законодательства Российской Федерации.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2.6.5. Пакет документов, предоставленный заявителем, должен быть также предоставлен в электронном виде на дисках (CD/DVD).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2.6.6. </w:t>
      </w:r>
      <w:proofErr w:type="gramStart"/>
      <w:r>
        <w:t xml:space="preserve">Для заявителей, получивших право на заключение договора на установку и эксплуатацию рекламной конструкции по результатам проведенных торгов на право заключения договора на установку и эксплуатацию рекламной конструкции на здании, строении, сооружении, находящемся в муниципальной собственности Промышленного внутригородского района городского округа Самара, представление документов, указанных в </w:t>
      </w:r>
      <w:hyperlink w:anchor="P157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63" w:history="1">
        <w:r>
          <w:rPr>
            <w:color w:val="0000FF"/>
          </w:rPr>
          <w:t>5</w:t>
        </w:r>
      </w:hyperlink>
      <w:r>
        <w:t xml:space="preserve">, </w:t>
      </w:r>
      <w:hyperlink w:anchor="P169" w:history="1">
        <w:r>
          <w:rPr>
            <w:color w:val="0000FF"/>
          </w:rPr>
          <w:t>6</w:t>
        </w:r>
      </w:hyperlink>
      <w:r>
        <w:t xml:space="preserve">, </w:t>
      </w:r>
      <w:hyperlink w:anchor="P175" w:history="1">
        <w:r>
          <w:rPr>
            <w:color w:val="0000FF"/>
          </w:rPr>
          <w:t>7 пункта 2.6.2</w:t>
        </w:r>
      </w:hyperlink>
      <w:r>
        <w:t xml:space="preserve"> настоящего административного регламента, не требуется.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>2.6.7. Орган, предоставляющий муниципальную услугу, не вправе требовать от заявителя: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При этом заявитель вправе самостоятельно получить от уполномоченных органов такое согласование и представить его в орган, предоставляющий муниципальную услугу.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2.6.8. Для предоставления муниципальной услуги не требуется оказания услуг, </w:t>
      </w:r>
      <w:proofErr w:type="gramStart"/>
      <w:r>
        <w:t>необходимых</w:t>
      </w:r>
      <w:proofErr w:type="gramEnd"/>
      <w:r>
        <w:t xml:space="preserve"> и обязательных для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2.7. Заявитель несет ответственность за достоверность представленных документов и сведений в соответствии с законодательством Российской Федерации.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2.8. Заявление и приложенные к нему документы должны быть надлежащим образом оформлены в соответствии с требованиями настоящего административного регламента.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2.9. Заявление должно содержать перечень приложенных к нему документов с указанием их реквизитов, количества листов в документе (опись документов).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2.10. Копии документов, </w:t>
      </w:r>
      <w:proofErr w:type="gramStart"/>
      <w:r>
        <w:t>приложенных</w:t>
      </w:r>
      <w:proofErr w:type="gramEnd"/>
      <w:r>
        <w:t xml:space="preserve"> к заявлению, подписываются заявителем (уполномоченным заявителем лицом). При </w:t>
      </w:r>
      <w:proofErr w:type="gramStart"/>
      <w:r>
        <w:t>заверении копий</w:t>
      </w:r>
      <w:proofErr w:type="gramEnd"/>
      <w:r>
        <w:t xml:space="preserve"> документов заявитель на копии документа проставляет </w:t>
      </w:r>
      <w:proofErr w:type="spellStart"/>
      <w:r>
        <w:t>заверительную</w:t>
      </w:r>
      <w:proofErr w:type="spellEnd"/>
      <w:r>
        <w:t xml:space="preserve"> надпись "Верно" или "Копия верна", ниже указывается фамилия, имя, отчество лица, заверившего копию, ставится личная подпись, дата заверения.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lastRenderedPageBreak/>
        <w:t>2.11. При оформлении заявления и приложенных к нему документов не допускается применение факсимильных подписей.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При оформлении заявления и приложенных к нему документов не допускается вносить в них исправления, делать пометки, подчистки.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>2.13. Основания для отказа в приеме документов отсутствуют.</w:t>
      </w:r>
    </w:p>
    <w:p w:rsidR="00F63A81" w:rsidRDefault="00F63A81">
      <w:pPr>
        <w:pStyle w:val="ConsPlusNormal"/>
        <w:spacing w:before="220"/>
        <w:ind w:firstLine="540"/>
        <w:jc w:val="both"/>
      </w:pPr>
      <w:bookmarkStart w:id="8" w:name="P237"/>
      <w:bookmarkEnd w:id="8"/>
      <w:r>
        <w:t>2.14. Исчерпывающий перечень оснований для отказа или приостановления предоставления муниципальной услуги:</w:t>
      </w:r>
    </w:p>
    <w:p w:rsidR="00F63A81" w:rsidRDefault="00F63A8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19.11.2018 N 340)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1) представление заявителем неполного комплекта документов, предусмотренного </w:t>
      </w:r>
      <w:hyperlink w:anchor="P116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2) предоставление документов неуполномоченным лицом;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3) отсутствие факта уплаты государственной пошлины за предоставление муниципальной услуги согласно </w:t>
      </w:r>
      <w:hyperlink w:anchor="P254" w:history="1">
        <w:r>
          <w:rPr>
            <w:color w:val="0000FF"/>
          </w:rPr>
          <w:t>пункту 2.16.1</w:t>
        </w:r>
      </w:hyperlink>
      <w:r>
        <w:t xml:space="preserve"> настоящего административного регламента, за исключением случаев, предусмотренных федеральным законодательством;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4) если в месте установки и эксплуатации рекламной конструкции, указанном в заявлении, уже </w:t>
      </w:r>
      <w:proofErr w:type="gramStart"/>
      <w:r>
        <w:t>установлена и эксплуатируется</w:t>
      </w:r>
      <w:proofErr w:type="gramEnd"/>
      <w:r>
        <w:t xml:space="preserve"> рекламная конструкция на основании действующего Разрешения;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5) если в отношении места установки и эксплуатации рекламной конструкции, указанного в заявлении, ранее в установленном порядке поступило заявление иного лица.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F63A81" w:rsidRDefault="00F63A8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19.11.2018 N 340)</w:t>
      </w:r>
    </w:p>
    <w:p w:rsidR="00F63A81" w:rsidRDefault="00F63A81">
      <w:pPr>
        <w:pStyle w:val="ConsPlusNormal"/>
        <w:spacing w:before="220"/>
        <w:ind w:firstLine="540"/>
        <w:jc w:val="both"/>
      </w:pPr>
      <w:bookmarkStart w:id="9" w:name="P246"/>
      <w:bookmarkEnd w:id="9"/>
      <w:r>
        <w:t xml:space="preserve">2.15. Решение об отказе в выдаче Разрешения должно быть </w:t>
      </w:r>
      <w:proofErr w:type="gramStart"/>
      <w:r>
        <w:t>мотивировано и принято</w:t>
      </w:r>
      <w:proofErr w:type="gramEnd"/>
      <w:r>
        <w:t xml:space="preserve"> исключительно по следующим основаниям: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2)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49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от 13.03.2006 N 38-ФЗ "О рекламе" определяется схемой размещения рекламных конструкций);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3) нарушение требований нормативных актов по безопасности движения транспорта;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4) нарушение внешнего архитектурного облика сложившейся застройки;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6) нарушение требований, установленных </w:t>
      </w:r>
      <w:hyperlink r:id="rId50" w:history="1">
        <w:r>
          <w:rPr>
            <w:color w:val="0000FF"/>
          </w:rPr>
          <w:t>частями 5.1</w:t>
        </w:r>
      </w:hyperlink>
      <w:r>
        <w:t xml:space="preserve">, </w:t>
      </w:r>
      <w:hyperlink r:id="rId51" w:history="1">
        <w:r>
          <w:rPr>
            <w:color w:val="0000FF"/>
          </w:rPr>
          <w:t>5.6</w:t>
        </w:r>
      </w:hyperlink>
      <w:r>
        <w:t xml:space="preserve"> и </w:t>
      </w:r>
      <w:hyperlink r:id="rId52" w:history="1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2.16. Размер платы, взимаемой с заявителя при предоставлении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bookmarkStart w:id="10" w:name="P254"/>
      <w:bookmarkEnd w:id="10"/>
      <w:r>
        <w:lastRenderedPageBreak/>
        <w:t xml:space="preserve">2.16.1. Муниципальная услуга предоставляется платно. За выдачу Разрешения заявителем уплачивается государственная пошлина в размере 5 000 (пять тысяч) рублей в соответствии с </w:t>
      </w:r>
      <w:hyperlink r:id="rId53" w:history="1">
        <w:r>
          <w:rPr>
            <w:color w:val="0000FF"/>
          </w:rPr>
          <w:t>подпунктом 105 пункта 1 статьи 333.33</w:t>
        </w:r>
      </w:hyperlink>
      <w:r>
        <w:t xml:space="preserve"> Налогового кодекса Российской Федерации.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2.16.2. В случаях, предусмотренных федеральными законами, по запросам физических и юридических лиц муниципальная услуга предоставляется бесплатно.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2.16.3. Оплата за предоставление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соответствующего бюджета по реквизитам, указанным в </w:t>
      </w:r>
      <w:hyperlink w:anchor="P431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2.16.4. 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>
        <w:t>ии о е</w:t>
      </w:r>
      <w:proofErr w:type="gramEnd"/>
      <w:r>
        <w:t>го исполнении. Внесение платы наличными средствами подтверждается квитанцией установленной формы.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2.17. 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2.18. Прием заявлений, выдача результатов предоставления муниципальной услуги и информирование осуществляется Администрацией по адресу, указанному в </w:t>
      </w:r>
      <w:hyperlink w:anchor="P431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2.19. Требования к помещениям, в которых предоставляются муниципальные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2.19.1. Здания Администрации имеют пост охраны, оборудованы средствами пожаротушения и оказания первой медицинской помощи (аптечки).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Для ожидания приема заявителями, заполнения </w:t>
      </w:r>
      <w:proofErr w:type="gramStart"/>
      <w:r>
        <w:t>необходимых</w:t>
      </w:r>
      <w:proofErr w:type="gramEnd"/>
      <w:r>
        <w:t xml:space="preserve"> для получения муниципальной услуги документов отводятся места, оборудованные стульями, столами (стойками) для оформления документов. Количество мест ожидания определяется исходя из фактической нагрузки и возможности их размещения.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В местах предоставления муниципальных услуг на видном месте размещаются схемы расположения средств пожаротушения и путей эвакуации людей.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В помещениях, предназначенных для предоставления муниципальной услуги, размещаются информационные стенды с образцами заполнения и перечнем документов, необходимых для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Для обслуживания инвалидов в помещениях, предназначенных для предоставления муниципальной услуги, предусматривается не менее одного места для инвалида, использующего кресло-коляску. Столы для обслуживания инвалидов размещаются в стороне от входа с учетом беспрепятственного подъезда и поворота кресла-коляски.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информационными табличками (вывесками), содержащими соответствующее наименование, с использованием укрупненного шрифта.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lastRenderedPageBreak/>
        <w:t>Инвалидам, имеющим стойкие расстройства функций зрения и самостоятельного передвижения,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Организуется допуск в помещение собаки-проводника при наличии документа, подтверждающего ее специальное обучение, а также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, </w:t>
      </w:r>
      <w:proofErr w:type="gramStart"/>
      <w:r>
        <w:t>осуществляющих</w:t>
      </w:r>
      <w:proofErr w:type="gramEnd"/>
      <w:r>
        <w:t xml:space="preserve"> сопровождение инвалида.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Осуществляется дублирование необходимой для инвалидов зрительной информации, а также надписей, знаков и иной текстовой и графической информации звуковой информацией.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2.19.2. Прием заявителей осуществляется в порядке живой очереди.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При обслуживании заявителей - ветеранов Великой Отечественной войны, инвалидов 1 и 2 групп и иных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Заявители - ветераны Великой Отечественной войны, инвалиды 1 и 2 групп и иные льготные категории граждан,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2.20. Показателями доступности и качества предоставления муниципальной услуги являются: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и условий ожидания приема;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своевременное и полное информирование о муниципальной услуге посредством форм информирования, предусмотренных настоящим административным регламентом;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обоснованность отказов в предоставлении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отсутствие обоснованных жалоб заинтересованных лиц, связанных с предоставлением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получение муниципальной услуги в электронной форме, а также в иных формах по выбору заявителя;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минимальное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63A81" w:rsidRDefault="00F63A81">
      <w:pPr>
        <w:pStyle w:val="ConsPlusTitle"/>
        <w:jc w:val="center"/>
      </w:pPr>
      <w:r>
        <w:t>административных процедур, требования к порядку их</w:t>
      </w:r>
    </w:p>
    <w:p w:rsidR="00F63A81" w:rsidRDefault="00F63A81">
      <w:pPr>
        <w:pStyle w:val="ConsPlusTitle"/>
        <w:jc w:val="center"/>
      </w:pPr>
      <w:r>
        <w:t>выполнения, в том числе особенности выполнения</w:t>
      </w:r>
    </w:p>
    <w:p w:rsidR="00F63A81" w:rsidRDefault="00F63A81">
      <w:pPr>
        <w:pStyle w:val="ConsPlusTitle"/>
        <w:jc w:val="center"/>
      </w:pPr>
      <w:r>
        <w:t>административных процедур в электронной форме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прием и регистрация заявления и </w:t>
      </w:r>
      <w:proofErr w:type="gramStart"/>
      <w:r>
        <w:t>приложенных</w:t>
      </w:r>
      <w:proofErr w:type="gramEnd"/>
      <w:r>
        <w:t xml:space="preserve"> к нему документов, необходимых для предоставления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проверка оформления и комплектности представленных заявителем документов, подготовка и направление уведомления об отказе в предоставлении муниципальной услуги в случаях, предусмотренным </w:t>
      </w:r>
      <w:hyperlink w:anchor="P237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регламента;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>направление запросов для получения документов и (или) информации в порядке межведомственного взаимодействия, необходимых для предоставления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проверка соответствия заявления и </w:t>
      </w:r>
      <w:proofErr w:type="gramStart"/>
      <w:r>
        <w:t>приложенных</w:t>
      </w:r>
      <w:proofErr w:type="gramEnd"/>
      <w:r>
        <w:t xml:space="preserve"> к нему документов требованиям законодательства;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получение согласований с уполномоченными органами, необходимых для принятия решения о выдаче Разрешения, в случае не предоставления их заявителем самостоятельно;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принятие решения о выдаче (об отказе в выдаче) Разрешения;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направление заявителю распоряжения Администрации о выдаче (об отказе в выдаче)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по предоставлению муниципальной услуги приведена в </w:t>
      </w:r>
      <w:hyperlink w:anchor="P848" w:history="1">
        <w:r>
          <w:rPr>
            <w:color w:val="0000FF"/>
          </w:rPr>
          <w:t>блок-схеме</w:t>
        </w:r>
      </w:hyperlink>
      <w:r>
        <w:t xml:space="preserve"> предоставления муниципальной услуги (приложение N 9 к административному регламенту).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3.2. Прием и регистрация заявления и </w:t>
      </w:r>
      <w:proofErr w:type="gramStart"/>
      <w:r>
        <w:t>приложенных</w:t>
      </w:r>
      <w:proofErr w:type="gramEnd"/>
      <w:r>
        <w:t xml:space="preserve"> к нему документов, необходимых для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3.2.1. Основанием для начала предоставления муниципальной услуги является обращение заявителя в Администрацию с заявлением установленной формы и приложенными к нему документами, указанными в </w:t>
      </w:r>
      <w:hyperlink w:anchor="P116" w:history="1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регламента, необходимыми для предоставления муниципальной услуги. Заявление подается в одном экземпляре в Администрацию в следующих формах: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лично в Администрацию;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посредством почтового отправления (заказным письмом с описью вложения и уведомлением о вручении);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в электронной форме.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3.2.2. Ответственным за выполнение административной процедуры является специалист Администрации, уполномоченный на прием и регистрацию заявлений и приложенных к нему документов.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3.2.3. Специалист Администрации, уполномоченный на прием и регистрацию заявлений и приложенных к нему документов, ставит на заявлении отметку о приеме заявления и приложенных к нему документов (входящий номер, дату) и передает пакет документов специалисту Администрации, ответственному за рассмотрение документов. Регистрация заявления осуществляется в электронной информационной системе учета заявлений Администрации, что является способом фиксации результата выполнения административной процедуры.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3.2.4. Максимальный срок выполнения административной процедуры - в день поступления заявления.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3.2.5. Результатом выполнения административной процедуры является прием заявления и приложенных к нему документов и передача их уполномоченному специалисту Администрации, ответственному за рассмотрение представленных документов.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lastRenderedPageBreak/>
        <w:t xml:space="preserve">3.3. </w:t>
      </w:r>
      <w:proofErr w:type="gramStart"/>
      <w:r>
        <w:t xml:space="preserve">Проверка оформления и комплектности представленных заявителем документов, подготовка и направление уведомления об отказе в предоставлении муниципальной услуги в случаях, предусмотренным </w:t>
      </w:r>
      <w:hyperlink w:anchor="P237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3.3.1. Основанием для начала административной процедуры является поступление заявления и </w:t>
      </w:r>
      <w:proofErr w:type="gramStart"/>
      <w:r>
        <w:t>прилагаемых</w:t>
      </w:r>
      <w:proofErr w:type="gramEnd"/>
      <w:r>
        <w:t xml:space="preserve"> к нему документов уполномоченному специалисту Администрации, ответственному за рассмотрение представленных документов.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3.3.2. Уполномоченный специалист Администрации, ответственный за рассмотрение представленных документов, проверяет заявление и приложенный к нему пакет документов на наличие или отсутствие оснований, предусмотренных </w:t>
      </w:r>
      <w:hyperlink w:anchor="P237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F63A81" w:rsidRDefault="00F63A81">
      <w:pPr>
        <w:pStyle w:val="ConsPlusNormal"/>
        <w:spacing w:before="220"/>
        <w:ind w:firstLine="540"/>
        <w:jc w:val="both"/>
      </w:pPr>
      <w:bookmarkStart w:id="11" w:name="P309"/>
      <w:bookmarkEnd w:id="11"/>
      <w:r>
        <w:t xml:space="preserve">3.3.3. При наличии оснований, предусмотренных </w:t>
      </w:r>
      <w:hyperlink w:anchor="P237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регламента, уполномоченный специалист Администрации, ответственный за рассмотрение представленных документов, </w:t>
      </w:r>
      <w:proofErr w:type="gramStart"/>
      <w:r>
        <w:t>подготавливает проект уведомления заявителю об отказе в предоставлении муниципальной услуги с указанием причин возврата документов и передает</w:t>
      </w:r>
      <w:proofErr w:type="gramEnd"/>
      <w:r>
        <w:t xml:space="preserve"> его на подпись Главе Администрации или иному уполномоченному лицу Администрации.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При отсутствии оснований, предусмотренных </w:t>
      </w:r>
      <w:hyperlink w:anchor="P237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регламента, уполномоченный специалист Администрации принимает заявление и приложенный к нему пакет документов к рассмотрению.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3.3.4. Глава Администрации или иное уполномоченное лицо Администрации подписывает предусмотренное </w:t>
      </w:r>
      <w:hyperlink w:anchor="P309" w:history="1">
        <w:r>
          <w:rPr>
            <w:color w:val="0000FF"/>
          </w:rPr>
          <w:t>пунктом 3.3.3</w:t>
        </w:r>
      </w:hyperlink>
      <w:r>
        <w:t xml:space="preserve"> настоящего административного регламента уведомление.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3.3.5. Уполномоченный специалист Администрации, ответственный за рассмотрение представленных документов, осуществляет регистрацию уведомления об отказе в предоставлении муниципальной услуги, </w:t>
      </w:r>
      <w:proofErr w:type="gramStart"/>
      <w:r>
        <w:t>прикладывает к нему представленные заявителем документы и направляет</w:t>
      </w:r>
      <w:proofErr w:type="gramEnd"/>
      <w:r>
        <w:t xml:space="preserve"> их заявителю.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3.3.6. Критериями принятия решения является наличие либо отсутствие оснований, предусмотренных </w:t>
      </w:r>
      <w:hyperlink w:anchor="P237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3.3.7. Максимальный срок выполнения процедуры составляет 10 дней со дня поступления заявления и приложенного к нему пакета документов в Администрацию.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3.3.8. Результатами административной процедуры являются: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принятие заявления и представленных документов к рассмотрению;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принятие Администрацией решения об отказе в принятии заявления к рассмотрению и направление уведомления об этом заявителю при наличии оснований, предусмотренных </w:t>
      </w:r>
      <w:hyperlink w:anchor="P237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3.3.9. Способом фиксации результатов административной процедуры при наличии оснований, предусмотренных </w:t>
      </w:r>
      <w:hyperlink w:anchor="P237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регламента, является регистрация уведомления об отказе в предоставлении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3.4. Направление запросов для получения документов и (или) информации в порядке межведомственного взаимодействия, необходимых для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3.4.1. Основанием для начала административной процедуры является установление уполномоченным специалистом Администрации, ответственным за рассмотрение представленных документов, отсутствия оснований, предусмотренных </w:t>
      </w:r>
      <w:hyperlink w:anchor="P237" w:history="1">
        <w:r>
          <w:rPr>
            <w:color w:val="0000FF"/>
          </w:rPr>
          <w:t>пунктом 2.14</w:t>
        </w:r>
      </w:hyperlink>
      <w:r>
        <w:t xml:space="preserve"> настоящего </w:t>
      </w:r>
      <w:r>
        <w:lastRenderedPageBreak/>
        <w:t>административного регламента, и принятие заявления к рассмотрению.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3.4.2. Ответственным за выполнение административной процедуры является уполномоченный специалист Администрации, ответственный за рассмотрение </w:t>
      </w:r>
      <w:proofErr w:type="gramStart"/>
      <w:r>
        <w:t>представленных</w:t>
      </w:r>
      <w:proofErr w:type="gramEnd"/>
      <w:r>
        <w:t xml:space="preserve"> документов.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Уполномоченный специалист Администрации устанавливает наличие либо отсутствие документов, </w:t>
      </w:r>
      <w:proofErr w:type="gramStart"/>
      <w:r>
        <w:t>предусмотренных</w:t>
      </w:r>
      <w:proofErr w:type="gramEnd"/>
      <w:r>
        <w:t xml:space="preserve"> </w:t>
      </w:r>
      <w:hyperlink w:anchor="P194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3.4.3. В случае если заявителем самостоятельно представлены все документы, предусмотренные </w:t>
      </w:r>
      <w:hyperlink w:anchor="P194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регламента, уполномоченный специалист Администрации принимает решение о рассмотрении заявления и представленных документов на предмет их соответствия требованиям законодательства.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3.4.4. В случае если заявителем самостоятельно не представлены документы, указанные в </w:t>
      </w:r>
      <w:hyperlink w:anchor="P194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регламента, уполномоченный специалист Администрации осуществляет подготовку и направление соответствующих запросов в порядке межведомственного взаимодействия (далее - межведомственный запрос).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Межведомственные запросы направляются в органы, указанные в </w:t>
      </w:r>
      <w:hyperlink w:anchor="P194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регламента, в порядке, предусмотренном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</w:t>
      </w:r>
      <w:proofErr w:type="gramStart"/>
      <w:r>
        <w:t>государственных</w:t>
      </w:r>
      <w:proofErr w:type="gramEnd"/>
      <w:r>
        <w:t xml:space="preserve"> и муниципальных услуг".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Максимальный срок для ответа на межведомственный запрос - 5 рабочих дней со дня поступления межведомственного запроса в соответствующий орган, если иные сроки направления ответа на межведомственный запрос не установлены законом.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Максимальный срок для выполнения административной процедуры - 10 дней со дня принятия заявления к рассмотрению.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3.4.5. Критериями принятия решения является наличие или отсутствие в пакете документов, </w:t>
      </w:r>
      <w:proofErr w:type="gramStart"/>
      <w:r>
        <w:t>представленных</w:t>
      </w:r>
      <w:proofErr w:type="gramEnd"/>
      <w:r>
        <w:t xml:space="preserve"> заявителем, документов, указанных в </w:t>
      </w:r>
      <w:hyperlink w:anchor="P194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3.4.6. Результатом выполнения административной процедуры является получение уполномоченным специалистом Администрации соответствующих ответов на межведомственные запросы, содержащие сведения и (или) информацию, необходимые для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3.4.7. Способом фиксации результата является регистрация ответов на запросы.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3.5. Проверка соответствия заявления и </w:t>
      </w:r>
      <w:proofErr w:type="gramStart"/>
      <w:r>
        <w:t>приложенных</w:t>
      </w:r>
      <w:proofErr w:type="gramEnd"/>
      <w:r>
        <w:t xml:space="preserve"> к нему документов требованиям законодательства.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3.5.1. Основанием для начала административной процедуры является получение уполномоченным специалистом Администрации документов, </w:t>
      </w:r>
      <w:proofErr w:type="gramStart"/>
      <w:r>
        <w:t>предусмотренных</w:t>
      </w:r>
      <w:proofErr w:type="gramEnd"/>
      <w:r>
        <w:t xml:space="preserve"> </w:t>
      </w:r>
      <w:hyperlink w:anchor="P116" w:history="1">
        <w:r>
          <w:rPr>
            <w:color w:val="0000FF"/>
          </w:rPr>
          <w:t>пунктами 2.6.2</w:t>
        </w:r>
      </w:hyperlink>
      <w:r>
        <w:t xml:space="preserve"> и </w:t>
      </w:r>
      <w:hyperlink w:anchor="P194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регламента, от заявителя либо в порядке межведомственного взаимодействия.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3.5.2. Ответственным за выполнение административной процедуры является специалист Администрации, уполномоченный осуществлять проверку соответствия </w:t>
      </w:r>
      <w:proofErr w:type="gramStart"/>
      <w:r>
        <w:t>представленных</w:t>
      </w:r>
      <w:proofErr w:type="gramEnd"/>
      <w:r>
        <w:t xml:space="preserve"> документов требованиям законодательства.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lastRenderedPageBreak/>
        <w:t xml:space="preserve">3.5.3. В случае если по результатам проверки установлены основания для отказа в выдачи Разрешения, предусмотренные </w:t>
      </w:r>
      <w:hyperlink w:anchor="P246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регламента, уполномоченный специалист Администрации принимает решение о подготовке проекта распоряжения Администрации об отказе в выдаче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3.5.4. В случае если по результатам проверки установлено отсутствие оснований для отказа в выдачи Разрешения, предусмотренных </w:t>
      </w:r>
      <w:hyperlink w:anchor="P246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регламента, а также заявителем самостоятельно предоставлены согласования с уполномоченными органами, необходимые для принятия решения о выдаче Разрешения, уполномоченный специалист Администрации принимает решение о подготовке проекта распоряжения Администрации о выдаче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3.5.5. Результатом выполнения административной процедуры является: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принятие уполномоченным специалистом Администрации решения о подготовке проекта распоряжения Администрации о выдаче (отказе в выдаче) Разрешения либо решения о начале административной процедуры по получению согласований с уполномоченными органами, необходимых для принятия решения о выдаче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3.5.6. Максимальный срок выполнения административной процедуры составляет 20 дней со дня регистрации заявления.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3.6. Получение согласований с уполномоченными органами, необходимых для принятия решения о выдаче Разрешения, при не предоставлении их заявитель самостоятельно.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3.6.1. Основанием для начала административной процедуры является завершение административной процедуры проверки соответствия заявления и </w:t>
      </w:r>
      <w:proofErr w:type="gramStart"/>
      <w:r>
        <w:t>приложенных</w:t>
      </w:r>
      <w:proofErr w:type="gramEnd"/>
      <w:r>
        <w:t xml:space="preserve"> к нему документов требованиям законодательства.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3.6.2. Ответственным за выполнение административной процедуры является специалист Администрации, уполномоченный на организацию процесса согласования заявления и </w:t>
      </w:r>
      <w:proofErr w:type="gramStart"/>
      <w:r>
        <w:t>приложенных</w:t>
      </w:r>
      <w:proofErr w:type="gramEnd"/>
      <w:r>
        <w:t xml:space="preserve"> к нему документов с уполномоченными органами.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3.6.3. Уполномоченный специалист Администрации организует согласование документов с уполномоченными органами. Согласование осуществляется путем направления уполномоченным специалистом Администрации запроса в соответствующий уполномоченный орган о согласовании с приложением копий заявления и приложенных к нему документов, листа согласования по формам, установленным </w:t>
      </w:r>
      <w:hyperlink w:anchor="P965" w:history="1">
        <w:r>
          <w:rPr>
            <w:color w:val="0000FF"/>
          </w:rPr>
          <w:t>приложениями N 10</w:t>
        </w:r>
      </w:hyperlink>
      <w:r>
        <w:t xml:space="preserve"> и </w:t>
      </w:r>
      <w:hyperlink w:anchor="P997" w:history="1">
        <w:r>
          <w:rPr>
            <w:color w:val="0000FF"/>
          </w:rPr>
          <w:t>N 11</w:t>
        </w:r>
      </w:hyperlink>
      <w:r>
        <w:t xml:space="preserve"> к настоящему административному регламенту.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3.6.4. Уполномоченными органами являются министерство культуры Самарской области, Комиссия по наружной рекламе и информации в Промышленном внутригородском районе городского округа Самара.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3.6.5. Максимальный срок выполнения административной процедуры составляет 20 дней со дня </w:t>
      </w:r>
      <w:proofErr w:type="gramStart"/>
      <w:r>
        <w:t>завершения административной процедуры проверки соответствия заявления</w:t>
      </w:r>
      <w:proofErr w:type="gramEnd"/>
      <w:r>
        <w:t xml:space="preserve"> и приложенных к нему документов требованиям законодательства.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3.6.6. Результатом выполнения административной процедуры является:</w:t>
      </w:r>
    </w:p>
    <w:p w:rsidR="00F63A81" w:rsidRDefault="00F63A81">
      <w:pPr>
        <w:pStyle w:val="ConsPlusNormal"/>
        <w:spacing w:before="220"/>
        <w:ind w:firstLine="540"/>
        <w:jc w:val="both"/>
      </w:pPr>
      <w:proofErr w:type="gramStart"/>
      <w:r>
        <w:t>согласование уполномоченными органами заявления и приложенных к нему документов, на основании которого уполномоченный специалист Администрации принимает решение о подготовке проекта распоряжения Администрации о выдаче Разрешения;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отказ в согласовании уполномоченными органами заявления и </w:t>
      </w:r>
      <w:proofErr w:type="gramStart"/>
      <w:r>
        <w:t>приложенных</w:t>
      </w:r>
      <w:proofErr w:type="gramEnd"/>
      <w:r>
        <w:t xml:space="preserve"> к нему документов, на основании которого уполномоченный специалист Администрации принимает </w:t>
      </w:r>
      <w:r>
        <w:lastRenderedPageBreak/>
        <w:t>решение о подготовке проекта распоряжения Администрации об отказе в выдаче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3.6.7. Результат выполнения административной процедуры фиксируется в электронной базе документооборота Администрации.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3.7. Принятие решения о выдаче (об отказе в выдаче)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3.7.1. Основанием для начала административной процедуры является принятие уполномоченным специалистом Администрации решения о подготовке проекта распоряжения Администрации о выдаче (об отказе в выдаче)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3.7.2. Ответственным за выполнение административной процедуры является специалист Администрации, уполномоченный на подготовку проектов распоряжений Администрации о выдаче (об отказе в выдаче)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3.7.3. Распоряжение Администрации о выдаче </w:t>
      </w:r>
      <w:hyperlink w:anchor="P1029" w:history="1">
        <w:r>
          <w:rPr>
            <w:color w:val="0000FF"/>
          </w:rPr>
          <w:t>Разрешения</w:t>
        </w:r>
      </w:hyperlink>
      <w:r>
        <w:t xml:space="preserve"> содержит Разрешение по форме согласно приложению N 12 к настоящему административному регламенту.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3.7.3. Уполномоченный специалист Администрации </w:t>
      </w:r>
      <w:proofErr w:type="gramStart"/>
      <w:r>
        <w:t>готовит и направляет</w:t>
      </w:r>
      <w:proofErr w:type="gramEnd"/>
      <w:r>
        <w:t xml:space="preserve"> проект распоряжения Администрации на подписание Главе Администрации или иному уполномоченному лицу Администрации.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3.7.4. Максимальный срок выполнения административной процедуры - 10 дней со дня принятия уполномоченным специалистом Администрации решения о подготовке проекта распоряжения Администрации о выдаче (об отказе в выдаче)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3.7.6. Результатом выполнения данной административной процедуры является принятие распоряжения Администрации о выдаче (об отказе в выдаче) Разрешения.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3.7.7. Результат выполнения административной процедуры фиксируется в электронной базе документооборота Администрации.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3.8. Распоряжение Администрации о выдаче (об отказе в выдаче) Разрешения должно быть направлено Администрацией заявителю заказным письмом с уведомлением о вручении в течение двух месяцев со дня приема от него необходимых документов.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  <w:outlineLvl w:val="1"/>
      </w:pPr>
      <w:r>
        <w:t>4. Формы контроля за исполнением настоящего</w:t>
      </w:r>
    </w:p>
    <w:p w:rsidR="00F63A81" w:rsidRDefault="00F63A81">
      <w:pPr>
        <w:pStyle w:val="ConsPlusTitle"/>
        <w:jc w:val="center"/>
      </w:pPr>
      <w:r>
        <w:t>административного регламента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уполномоченными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Администрации, курирующим данное направление.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проверок соблюдения и исполнения ответственными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4.3. Для осуществления контроля за полнотой и качеством предоставления муниципальной услуги, выявления и устранения нарушений прав заявителей проводятся плановые и внеплановые проверки.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Плановые проверки проводятся в соответствии с годовыми планами работы Администрации, но не реже 1 раза в 2 года.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lastRenderedPageBreak/>
        <w:t xml:space="preserve">Внеплановые проверки </w:t>
      </w:r>
      <w:proofErr w:type="gramStart"/>
      <w:r>
        <w:t>организуются и проводятся</w:t>
      </w:r>
      <w:proofErr w:type="gramEnd"/>
      <w:r>
        <w:t xml:space="preserve"> по конкретному обращению заинтересованного лица, заявителя, объединений граждан и организаций.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Порядок осуществления плановых проверок устанавливается Главой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Результаты плановых и внеплановых проверок оформляются в письменном виде в форме отчета, в котором </w:t>
      </w:r>
      <w:proofErr w:type="gramStart"/>
      <w:r>
        <w:t>отмечаются выявленные нарушения и указываются</w:t>
      </w:r>
      <w:proofErr w:type="gramEnd"/>
      <w:r>
        <w:t xml:space="preserve"> предложения по их устранению.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4.4. В случае выявления нарушений требований настоящего административного регламента, требований действующего законодательства виновные лица привлекаются к ответственности в соответствии с законодательством Российской Федерации.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4.5. Персональная ответственность муниципальных служащих за решения, действия (бездействие), принимаемые (осуществляемые) в ходе исполнения муниципальной услуги, закрепляется в их должностных инструкциях.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4.6. Граждане, их объединения и организации вправе направить письменное обращение в Администрацию с просьбой о проведении проверки соблюдения и исполнения требований действующего законодательства, устанавливающего требования к предоставлению муниципальной услуги, в случае нарушения прав и законных интересов заявителей при предоставлении муниципальной услуги.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  <w:outlineLvl w:val="1"/>
      </w:pPr>
      <w:r>
        <w:t>5. Досудебный (внесудебный) порядок обжалования решений,</w:t>
      </w:r>
    </w:p>
    <w:p w:rsidR="00F63A81" w:rsidRDefault="00F63A81">
      <w:pPr>
        <w:pStyle w:val="ConsPlusTitle"/>
        <w:jc w:val="center"/>
      </w:pPr>
      <w:r>
        <w:t>действий (бездействия) органа, предоставляющего</w:t>
      </w:r>
    </w:p>
    <w:p w:rsidR="00F63A81" w:rsidRDefault="00F63A81">
      <w:pPr>
        <w:pStyle w:val="ConsPlusTitle"/>
        <w:jc w:val="center"/>
      </w:pPr>
      <w:r>
        <w:t>муниципальную услугу, а также должностных лиц,</w:t>
      </w:r>
    </w:p>
    <w:p w:rsidR="00F63A81" w:rsidRDefault="00F63A81">
      <w:pPr>
        <w:pStyle w:val="ConsPlusTitle"/>
        <w:jc w:val="center"/>
      </w:pPr>
      <w:r>
        <w:t>муниципальных служащих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ind w:firstLine="540"/>
        <w:jc w:val="both"/>
      </w:pPr>
      <w: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5.2. Получатель муниципальной услуги может обратиться с жалобой на принятое решение или действия (бездействие) органа, предоставляющего муниципальную услугу, а также должностных лиц, муниципальных служащих (далее - жалоба) в следующих случаях: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нарушение срока регистрации заявления заявителя о предоставлении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нарушение срока предоставления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требование у заявителя документов, не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 для предоставления муниципальной услуги;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отказ в приеме документов, представление </w:t>
      </w:r>
      <w:proofErr w:type="gramStart"/>
      <w:r>
        <w:t>которых</w:t>
      </w:r>
      <w:proofErr w:type="gramEnd"/>
      <w:r>
        <w:t xml:space="preserve">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у заявителя;</w:t>
      </w:r>
    </w:p>
    <w:p w:rsidR="00F63A81" w:rsidRDefault="00F63A81">
      <w:pPr>
        <w:pStyle w:val="ConsPlusNormal"/>
        <w:spacing w:before="220"/>
        <w:ind w:firstLine="540"/>
        <w:jc w:val="both"/>
      </w:pPr>
      <w:proofErr w:type="gramStart"/>
      <w:r>
        <w:t xml:space="preserve">отказ в предоставлении муниципальной услуги, если основания для отказа не предусмотрены действующими федеральными законами и принятыми в соответствии с ними иными нормативными правовыми актами Российской Федерации, правовыми актами Самарской </w:t>
      </w:r>
      <w:r>
        <w:lastRenderedPageBreak/>
        <w:t>области, муниципальными правовыми актами городского округа Самара;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>истребование от заявителя при предоставлении муниципальной услуги платы, не предусмотренной нормативными правовыми актами Российской Федерации, правовыми актами Самарской области, муниципальными правовыми актами городского округа Самара;</w:t>
      </w:r>
    </w:p>
    <w:p w:rsidR="00F63A81" w:rsidRDefault="00F63A81">
      <w:pPr>
        <w:pStyle w:val="ConsPlusNormal"/>
        <w:spacing w:before="220"/>
        <w:ind w:firstLine="540"/>
        <w:jc w:val="both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>5.3. Оснований для приостановления рассмотрения жалобы не имеется.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5.4. Основанием для начала процедуры досудебного (внесудебного) обжалования решений, действий (бездействия) органа, предоставляющего муниципальную услугу, а также должностных лиц, муниципальных служащих является подача жалобы.</w:t>
      </w:r>
    </w:p>
    <w:p w:rsidR="00F63A81" w:rsidRDefault="00F63A81">
      <w:pPr>
        <w:pStyle w:val="ConsPlusNormal"/>
        <w:spacing w:before="220"/>
        <w:ind w:firstLine="540"/>
        <w:jc w:val="both"/>
      </w:pPr>
      <w:hyperlink w:anchor="P1076" w:history="1">
        <w:r>
          <w:rPr>
            <w:color w:val="0000FF"/>
          </w:rPr>
          <w:t>Жалоба</w:t>
        </w:r>
      </w:hyperlink>
      <w:r>
        <w:t xml:space="preserve"> подается на имя заместителя Главы Администрации, курирующего данное обращение, или Главы Администрации в письменной форме на бумажном носителе, в электронной форме согласно образцу, указанному в приложении N 13 к настоящему административному регламенту, по адресам, указанным в </w:t>
      </w:r>
      <w:hyperlink w:anchor="P431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</w:t>
      </w:r>
      <w:proofErr w:type="gramStart"/>
      <w:r>
        <w:t>государственных</w:t>
      </w:r>
      <w:proofErr w:type="gramEnd"/>
      <w:r>
        <w:t xml:space="preserve"> и муниципальных услуг, через МФЦ, а также может быть принята при личном приеме заявителя.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F63A81" w:rsidRDefault="00F63A81">
      <w:pPr>
        <w:pStyle w:val="ConsPlusNormal"/>
        <w:spacing w:before="220"/>
        <w:ind w:firstLine="54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решения, действия (бездействие) которых обжалуются;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>
        <w:t xml:space="preserve"> рабочих дней со дня ее регистрации.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5.7. исчерпывающий перечень оснований для отказа в рассмотрении жалобы:</w:t>
      </w:r>
    </w:p>
    <w:p w:rsidR="00F63A81" w:rsidRDefault="00F63A81">
      <w:pPr>
        <w:pStyle w:val="ConsPlusNormal"/>
        <w:spacing w:before="220"/>
        <w:ind w:firstLine="540"/>
        <w:jc w:val="both"/>
      </w:pPr>
      <w:proofErr w:type="gramStart"/>
      <w:r>
        <w:lastRenderedPageBreak/>
        <w:t>1) в жалобе не указаны фамилия заинтересованного лица, направившего обращение, и почтовый адрес, по которому должен быть направлен ответ (если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компетенцией);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3) если текст жалобы не поддается прочтению, о чем в течение 7 дней со дня регистрации обращения (заявления) сообщается заинтересованному лицу, направившему обращение, если его фамилия и почтовый адрес поддаются прочтению.</w:t>
      </w:r>
    </w:p>
    <w:p w:rsidR="00F63A81" w:rsidRDefault="00F63A81">
      <w:pPr>
        <w:pStyle w:val="ConsPlusNormal"/>
        <w:spacing w:before="220"/>
        <w:ind w:firstLine="540"/>
        <w:jc w:val="both"/>
      </w:pPr>
      <w:bookmarkStart w:id="12" w:name="P402"/>
      <w:bookmarkEnd w:id="12"/>
      <w:r>
        <w:t>5.8. По результатам рассмотрения жалобы органом, предоставляющим муниципальную услугу, принимается одно из следующих решений:</w:t>
      </w:r>
    </w:p>
    <w:p w:rsidR="00F63A81" w:rsidRDefault="00F63A81">
      <w:pPr>
        <w:pStyle w:val="ConsPlusNormal"/>
        <w:spacing w:before="220"/>
        <w:ind w:firstLine="540"/>
        <w:jc w:val="both"/>
      </w:pPr>
      <w:proofErr w:type="gramStart"/>
      <w: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а также в иных формах;</w:t>
      </w:r>
      <w:proofErr w:type="gramEnd"/>
    </w:p>
    <w:p w:rsidR="00F63A81" w:rsidRDefault="00F63A81">
      <w:pPr>
        <w:pStyle w:val="ConsPlusNormal"/>
        <w:spacing w:before="220"/>
        <w:ind w:firstLine="540"/>
        <w:jc w:val="both"/>
      </w:pPr>
      <w:r>
        <w:t>об отказе в удовлетворении жалобы.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402" w:history="1">
        <w:r>
          <w:rPr>
            <w:color w:val="0000FF"/>
          </w:rPr>
          <w:t>пункте 5.8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5.10. Заявитель имеет право на получение информации и документов, </w:t>
      </w:r>
      <w:proofErr w:type="gramStart"/>
      <w:r>
        <w:t>необходимых</w:t>
      </w:r>
      <w:proofErr w:type="gramEnd"/>
      <w:r>
        <w:t xml:space="preserve"> для обоснования и рассмотрения жалобы.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5.11. Отказ в удовлетворении жалобы может быть обжалован в судебном порядке в соответствии с нормами действующего законодательства.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5.12.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63A81" w:rsidRDefault="00F63A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5.12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19.11.2018 N 340)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</w:pPr>
      <w:r>
        <w:t>Заместитель Главы</w:t>
      </w:r>
    </w:p>
    <w:p w:rsidR="00F63A81" w:rsidRDefault="00F63A81">
      <w:pPr>
        <w:pStyle w:val="ConsPlusNormal"/>
        <w:jc w:val="right"/>
      </w:pPr>
      <w:r>
        <w:t>Администрации Промышленного</w:t>
      </w:r>
    </w:p>
    <w:p w:rsidR="00F63A81" w:rsidRDefault="00F63A81">
      <w:pPr>
        <w:pStyle w:val="ConsPlusNormal"/>
        <w:jc w:val="right"/>
      </w:pPr>
      <w:r>
        <w:t>внутригородского района</w:t>
      </w:r>
    </w:p>
    <w:p w:rsidR="00F63A81" w:rsidRDefault="00F63A81">
      <w:pPr>
        <w:pStyle w:val="ConsPlusNormal"/>
        <w:jc w:val="right"/>
      </w:pPr>
      <w:r>
        <w:t>городского округа Самара</w:t>
      </w:r>
    </w:p>
    <w:p w:rsidR="00F63A81" w:rsidRDefault="00F63A81">
      <w:pPr>
        <w:pStyle w:val="ConsPlusNormal"/>
        <w:jc w:val="right"/>
      </w:pPr>
      <w:r>
        <w:t>О.А.ПЕТРЕНКО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1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lastRenderedPageBreak/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</w:pPr>
      <w:bookmarkStart w:id="13" w:name="P431"/>
      <w:bookmarkEnd w:id="13"/>
      <w:r>
        <w:t>ИНФОРМАЦИЯ</w:t>
      </w:r>
    </w:p>
    <w:p w:rsidR="00F63A81" w:rsidRDefault="00F63A81">
      <w:pPr>
        <w:pStyle w:val="ConsPlusTitle"/>
        <w:jc w:val="center"/>
      </w:pPr>
      <w:r>
        <w:t xml:space="preserve">О МЕСТОНАХОЖДЕНИИ, ГРАФИКЕ РАБОТЫ АДРЕСЕ </w:t>
      </w:r>
      <w:proofErr w:type="gramStart"/>
      <w:r>
        <w:t>ОФИЦИАЛЬНОГО</w:t>
      </w:r>
      <w:proofErr w:type="gramEnd"/>
    </w:p>
    <w:p w:rsidR="00F63A81" w:rsidRDefault="00F63A81">
      <w:pPr>
        <w:pStyle w:val="ConsPlusTitle"/>
        <w:jc w:val="center"/>
      </w:pPr>
      <w:r>
        <w:t>САЙТА В СЕТИ ИНТЕРНЕТ, ИНЫХ РЕКВИЗИТАХ ИСПОЛНИТЕЛЯ</w:t>
      </w:r>
    </w:p>
    <w:p w:rsidR="00F63A81" w:rsidRDefault="00F63A81">
      <w:pPr>
        <w:pStyle w:val="ConsPlusTitle"/>
        <w:jc w:val="center"/>
      </w:pPr>
      <w:r>
        <w:t>МУНИЦИПАЛЬНОЙ УСЛУГИ</w:t>
      </w:r>
    </w:p>
    <w:p w:rsidR="00F63A81" w:rsidRDefault="00F63A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A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A81" w:rsidRDefault="00F63A81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F63A81" w:rsidRDefault="00F63A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F63A81" w:rsidRDefault="00F63A81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19.01.2018 N 08)</w:t>
            </w:r>
          </w:p>
        </w:tc>
      </w:tr>
    </w:tbl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ind w:firstLine="540"/>
        <w:jc w:val="both"/>
      </w:pPr>
      <w:r>
        <w:t>Информация о месте нахождения и графике работы исполнителя муниципальной услуги - Администрации Промышленного внутригородского района городского округа Самара: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местонахождение Администрации - г. Самара, ул. </w:t>
      </w:r>
      <w:proofErr w:type="spellStart"/>
      <w:r>
        <w:t>Краснодонская</w:t>
      </w:r>
      <w:proofErr w:type="spellEnd"/>
      <w:r>
        <w:t>, 32;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почтовый адрес Администрации - 443009, г. Самара, ул. </w:t>
      </w:r>
      <w:proofErr w:type="spellStart"/>
      <w:r>
        <w:t>Краснодонская</w:t>
      </w:r>
      <w:proofErr w:type="spellEnd"/>
      <w:r>
        <w:t>, 32;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адрес </w:t>
      </w:r>
      <w:proofErr w:type="gramStart"/>
      <w:r>
        <w:t>официального</w:t>
      </w:r>
      <w:proofErr w:type="gramEnd"/>
      <w:r>
        <w:t xml:space="preserve"> сайт в сети интернет-страничка для официальных опубликований на сайте Администрации городского округа Самара http://samadm.ru;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электронный адрес - promadm@samadm.ru;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график работы: понедельник - четверг с 08.30 до 17.30, пятница с 8.30 до 16.30, перерыв с 12.45 </w:t>
      </w:r>
      <w:proofErr w:type="gramStart"/>
      <w:r>
        <w:t>до</w:t>
      </w:r>
      <w:proofErr w:type="gramEnd"/>
      <w:r>
        <w:t xml:space="preserve"> 13.30, суббота, воскресенье - выходные дни;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прием граждан: понедельник и четверг с 14.00 до 17.00;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телефон: 995-92-87.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МФЦ: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местонахождение - г. Самара, Московское шоссе, литера</w:t>
      </w:r>
      <w:proofErr w:type="gramStart"/>
      <w:r>
        <w:t xml:space="preserve"> Д</w:t>
      </w:r>
      <w:proofErr w:type="gramEnd"/>
      <w:r>
        <w:t>, корпус 28а, литера 28а;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почтовый адрес - 443013, г. Самара, Московское шоссе, литера</w:t>
      </w:r>
      <w:proofErr w:type="gramStart"/>
      <w:r>
        <w:t xml:space="preserve"> Д</w:t>
      </w:r>
      <w:proofErr w:type="gramEnd"/>
      <w:r>
        <w:t>, корпус 28а, литера 28а;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график работы - понедельник - пятница с 8.00 до 20.00, суббота с 10.00 до 15.00, воскресенье - выходной день;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телефоны: 205-71-58, 200-01-23;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адрес официального интернет-сайта: http://mfc-samara.ru;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электронный адрес: info@mfc-samara.ru.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Реквизиты для оплаты государственной пошлины: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ИНН 6315700504, КПП 631501001,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БИК 043601001, ОКПО 51863079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lastRenderedPageBreak/>
        <w:t>УФК по Самарской области (Департамент городского хозяйства и экологии Администрации городского округа Самара)</w:t>
      </w:r>
    </w:p>
    <w:p w:rsidR="00F63A81" w:rsidRDefault="00F63A81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40101810200000010001</w:t>
      </w:r>
    </w:p>
    <w:p w:rsidR="00F63A81" w:rsidRDefault="00F63A81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/с 04423008349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ОТДЕЛЕНИЕ САМАРА Г. САМАРА, БИК 043601001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>КБК 910 108 07150 01 0001 110 - Государственная пошлина за выдачу разрешения на установку рекламной конструкции (рекламных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железобетонных).</w:t>
      </w:r>
    </w:p>
    <w:p w:rsidR="00F63A81" w:rsidRDefault="00F63A81">
      <w:pPr>
        <w:pStyle w:val="ConsPlusNormal"/>
        <w:spacing w:before="220"/>
        <w:ind w:firstLine="540"/>
        <w:jc w:val="both"/>
      </w:pPr>
      <w:r>
        <w:t xml:space="preserve">ОКТМО (Общероссийский классификатор территорий муниципальных образований) для Промышленного района городского округа Самара </w:t>
      </w:r>
      <w:hyperlink r:id="rId57" w:history="1">
        <w:r>
          <w:rPr>
            <w:color w:val="0000FF"/>
          </w:rPr>
          <w:t>36701335</w:t>
        </w:r>
      </w:hyperlink>
    </w:p>
    <w:p w:rsidR="00F63A81" w:rsidRDefault="00F63A8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19.01.2018 N 08)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2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 xml:space="preserve">                                              В Администрацию Промышленного</w:t>
      </w:r>
    </w:p>
    <w:p w:rsidR="00F63A81" w:rsidRDefault="00F63A81">
      <w:pPr>
        <w:pStyle w:val="ConsPlusNonformat"/>
        <w:jc w:val="both"/>
      </w:pPr>
      <w:r>
        <w:t xml:space="preserve">                                                 внутригородского района</w:t>
      </w:r>
    </w:p>
    <w:p w:rsidR="00F63A81" w:rsidRDefault="00F63A81">
      <w:pPr>
        <w:pStyle w:val="ConsPlusNonformat"/>
        <w:jc w:val="both"/>
      </w:pPr>
      <w:r>
        <w:t xml:space="preserve">                                                городского округа Самара</w:t>
      </w:r>
    </w:p>
    <w:p w:rsidR="00F63A81" w:rsidRDefault="00F63A81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F63A81" w:rsidRDefault="00F63A81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63A81" w:rsidRDefault="00F63A81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bookmarkStart w:id="14" w:name="P486"/>
      <w:bookmarkEnd w:id="14"/>
      <w:r>
        <w:t xml:space="preserve">                                 Заявление</w:t>
      </w:r>
    </w:p>
    <w:p w:rsidR="00F63A81" w:rsidRDefault="00F63A81">
      <w:pPr>
        <w:pStyle w:val="ConsPlusNonformat"/>
        <w:jc w:val="both"/>
      </w:pPr>
      <w:r>
        <w:t xml:space="preserve">                           на выдачу разрешения</w:t>
      </w:r>
    </w:p>
    <w:p w:rsidR="00F63A81" w:rsidRDefault="00F63A81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F63A81" w:rsidRDefault="00F63A81">
      <w:pPr>
        <w:pStyle w:val="ConsPlusNonformat"/>
        <w:jc w:val="both"/>
      </w:pPr>
      <w:r>
        <w:t xml:space="preserve">                     от ________________ N __________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    </w:t>
      </w:r>
      <w:proofErr w:type="gramStart"/>
      <w:r>
        <w:t>(владелец рекламной конструкции: фамилия, имя, отчество - для</w:t>
      </w:r>
      <w:proofErr w:type="gramEnd"/>
    </w:p>
    <w:p w:rsidR="00F63A81" w:rsidRDefault="00F63A81">
      <w:pPr>
        <w:pStyle w:val="ConsPlusNonformat"/>
        <w:jc w:val="both"/>
      </w:pPr>
      <w:r>
        <w:t>физического лица, полное наименование организации - для юридического лица)</w:t>
      </w:r>
    </w:p>
    <w:p w:rsidR="00F63A81" w:rsidRDefault="00F63A81">
      <w:pPr>
        <w:pStyle w:val="ConsPlusNonformat"/>
        <w:jc w:val="both"/>
      </w:pPr>
      <w:r>
        <w:t xml:space="preserve">    в лице ________________________________________________________________</w:t>
      </w:r>
    </w:p>
    <w:p w:rsidR="00F63A81" w:rsidRDefault="00F63A81">
      <w:pPr>
        <w:pStyle w:val="ConsPlusNonformat"/>
        <w:jc w:val="both"/>
      </w:pPr>
      <w:r>
        <w:t>__________________________________________________________________________,</w:t>
      </w:r>
    </w:p>
    <w:p w:rsidR="00F63A81" w:rsidRDefault="00F63A81">
      <w:pPr>
        <w:pStyle w:val="ConsPlusNonformat"/>
        <w:jc w:val="both"/>
      </w:pPr>
      <w:r>
        <w:t xml:space="preserve">                                 (Ф.И.О.)</w:t>
      </w:r>
    </w:p>
    <w:p w:rsidR="00F63A81" w:rsidRDefault="00F63A81">
      <w:pPr>
        <w:pStyle w:val="ConsPlusNonformat"/>
        <w:jc w:val="both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 ____________________________________________,</w:t>
      </w:r>
    </w:p>
    <w:p w:rsidR="00F63A81" w:rsidRDefault="00F63A81">
      <w:pPr>
        <w:pStyle w:val="ConsPlusNonformat"/>
        <w:jc w:val="both"/>
      </w:pPr>
      <w:r>
        <w:t xml:space="preserve">                                (документ, подтверждающий полномочия)</w:t>
      </w:r>
    </w:p>
    <w:p w:rsidR="00F63A81" w:rsidRDefault="00F63A81">
      <w:pPr>
        <w:pStyle w:val="ConsPlusNonformat"/>
        <w:jc w:val="both"/>
      </w:pPr>
      <w:r>
        <w:t xml:space="preserve">    просит   выдать   разрешение  на  установку  и  эксплуатацию  </w:t>
      </w:r>
      <w:proofErr w:type="gramStart"/>
      <w:r>
        <w:t>рекламной</w:t>
      </w:r>
      <w:proofErr w:type="gramEnd"/>
    </w:p>
    <w:p w:rsidR="00F63A81" w:rsidRDefault="00F63A81">
      <w:pPr>
        <w:pStyle w:val="ConsPlusNonformat"/>
        <w:jc w:val="both"/>
      </w:pPr>
      <w:r>
        <w:t xml:space="preserve">конструкции,  данные  о  которой  приведены  в  общих сведениях </w:t>
      </w:r>
      <w:proofErr w:type="gramStart"/>
      <w:r>
        <w:t>о</w:t>
      </w:r>
      <w:proofErr w:type="gramEnd"/>
      <w:r>
        <w:t xml:space="preserve"> рекламной</w:t>
      </w:r>
    </w:p>
    <w:p w:rsidR="00F63A81" w:rsidRDefault="00F63A81">
      <w:pPr>
        <w:pStyle w:val="ConsPlusNonformat"/>
        <w:jc w:val="both"/>
      </w:pPr>
      <w:r>
        <w:t>конструкции согласно приложению к заявлению.</w:t>
      </w:r>
    </w:p>
    <w:p w:rsidR="00F63A81" w:rsidRDefault="00F63A81">
      <w:pPr>
        <w:pStyle w:val="ConsPlusNonformat"/>
        <w:jc w:val="both"/>
      </w:pPr>
      <w:r>
        <w:t xml:space="preserve">    ИНН:</w:t>
      </w:r>
    </w:p>
    <w:p w:rsidR="00F63A81" w:rsidRDefault="00F63A81">
      <w:pPr>
        <w:pStyle w:val="ConsPlusNonformat"/>
        <w:jc w:val="both"/>
      </w:pPr>
      <w:r>
        <w:t xml:space="preserve">    </w:t>
      </w:r>
      <w:proofErr w:type="gramStart"/>
      <w:r>
        <w:t>Банковские реквизиты юридического лица (в случае обращения юридического</w:t>
      </w:r>
      <w:proofErr w:type="gramEnd"/>
    </w:p>
    <w:p w:rsidR="00F63A81" w:rsidRDefault="00F63A81">
      <w:pPr>
        <w:pStyle w:val="ConsPlusNonformat"/>
        <w:jc w:val="both"/>
      </w:pPr>
      <w:r>
        <w:t>лица):</w:t>
      </w:r>
    </w:p>
    <w:p w:rsidR="00F63A81" w:rsidRDefault="00F63A81">
      <w:pPr>
        <w:pStyle w:val="ConsPlusNonformat"/>
        <w:jc w:val="both"/>
      </w:pPr>
      <w:r>
        <w:lastRenderedPageBreak/>
        <w:t xml:space="preserve">    </w:t>
      </w:r>
      <w:proofErr w:type="gramStart"/>
      <w:r>
        <w:t>Паспортные  данные  физического  лица  (в  случае обращения физического</w:t>
      </w:r>
      <w:proofErr w:type="gramEnd"/>
    </w:p>
    <w:p w:rsidR="00F63A81" w:rsidRDefault="00F63A81">
      <w:pPr>
        <w:pStyle w:val="ConsPlusNonformat"/>
        <w:jc w:val="both"/>
      </w:pPr>
      <w:r>
        <w:t>лица):</w:t>
      </w:r>
    </w:p>
    <w:p w:rsidR="00F63A81" w:rsidRDefault="00F63A81">
      <w:pPr>
        <w:pStyle w:val="ConsPlusNonformat"/>
        <w:jc w:val="both"/>
      </w:pPr>
      <w:r>
        <w:t xml:space="preserve">    Местонахождение (место проживания):</w:t>
      </w:r>
    </w:p>
    <w:p w:rsidR="00F63A81" w:rsidRDefault="00F63A81">
      <w:pPr>
        <w:pStyle w:val="ConsPlusNonformat"/>
        <w:jc w:val="both"/>
      </w:pPr>
      <w:r>
        <w:t xml:space="preserve">    Контактный телефон:</w:t>
      </w:r>
    </w:p>
    <w:p w:rsidR="00F63A81" w:rsidRDefault="00F63A81">
      <w:pPr>
        <w:pStyle w:val="ConsPlusNonformat"/>
        <w:jc w:val="both"/>
      </w:pPr>
      <w:r>
        <w:t xml:space="preserve">    </w:t>
      </w:r>
      <w:proofErr w:type="gramStart"/>
      <w:r>
        <w:t>Перечень  прилагаемых документов (с указанием их реквизитов, количества</w:t>
      </w:r>
      <w:proofErr w:type="gramEnd"/>
    </w:p>
    <w:p w:rsidR="00F63A81" w:rsidRDefault="00F63A81">
      <w:pPr>
        <w:pStyle w:val="ConsPlusNonformat"/>
        <w:jc w:val="both"/>
      </w:pPr>
      <w:r>
        <w:t>листов в документе):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__________________                   __________________________________</w:t>
      </w:r>
    </w:p>
    <w:p w:rsidR="00F63A81" w:rsidRDefault="00F63A81">
      <w:pPr>
        <w:pStyle w:val="ConsPlusNonformat"/>
        <w:jc w:val="both"/>
      </w:pPr>
      <w:r>
        <w:t xml:space="preserve">        (подпись)                              (расшифровка подписи)</w:t>
      </w:r>
    </w:p>
    <w:p w:rsidR="00F63A81" w:rsidRDefault="00F63A81">
      <w:pPr>
        <w:pStyle w:val="ConsPlusNonformat"/>
        <w:jc w:val="both"/>
      </w:pPr>
      <w:r>
        <w:t xml:space="preserve">    М.П.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Я  даю  согласие  Администрации  Промышленного 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nformat"/>
        <w:jc w:val="both"/>
      </w:pPr>
      <w:r>
        <w:t xml:space="preserve">городского  округа  Самара  на  обработку и использование </w:t>
      </w:r>
      <w:proofErr w:type="gramStart"/>
      <w:r>
        <w:t>моих</w:t>
      </w:r>
      <w:proofErr w:type="gramEnd"/>
      <w:r>
        <w:t xml:space="preserve"> персональных</w:t>
      </w:r>
    </w:p>
    <w:p w:rsidR="00F63A81" w:rsidRDefault="00F63A81">
      <w:pPr>
        <w:pStyle w:val="ConsPlusNonformat"/>
        <w:jc w:val="both"/>
      </w:pPr>
      <w:r>
        <w:t>данных.  Я  не  возражаю  против  того,  что  мои персональные данные могут</w:t>
      </w:r>
    </w:p>
    <w:p w:rsidR="00F63A81" w:rsidRDefault="00F63A81">
      <w:pPr>
        <w:pStyle w:val="ConsPlusNonformat"/>
        <w:jc w:val="both"/>
      </w:pPr>
      <w:r>
        <w:t xml:space="preserve">передаваться    Администрацией    Промышленного   </w:t>
      </w:r>
      <w:proofErr w:type="gramStart"/>
      <w:r>
        <w:t>внутригородского</w:t>
      </w:r>
      <w:proofErr w:type="gramEnd"/>
      <w:r>
        <w:t xml:space="preserve">   района</w:t>
      </w:r>
    </w:p>
    <w:p w:rsidR="00F63A81" w:rsidRDefault="00F63A81">
      <w:pPr>
        <w:pStyle w:val="ConsPlusNonformat"/>
        <w:jc w:val="both"/>
      </w:pPr>
      <w:r>
        <w:t>городского   округа   Самара   третьим  лицам  на  условиях  и  в  порядке,</w:t>
      </w:r>
    </w:p>
    <w:p w:rsidR="00F63A81" w:rsidRDefault="00F63A81">
      <w:pPr>
        <w:pStyle w:val="ConsPlusNonformat"/>
        <w:jc w:val="both"/>
      </w:pPr>
      <w:proofErr w:type="gramStart"/>
      <w:r>
        <w:t>определенных</w:t>
      </w:r>
      <w:proofErr w:type="gramEnd"/>
      <w:r>
        <w:t xml:space="preserve"> положениями действующего законодательства.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"___" ____________ 20__ г.</w:t>
      </w:r>
    </w:p>
    <w:p w:rsidR="00F63A81" w:rsidRDefault="00F63A81">
      <w:pPr>
        <w:pStyle w:val="ConsPlusNonformat"/>
        <w:jc w:val="both"/>
      </w:pPr>
      <w:r>
        <w:t xml:space="preserve">    __________________                   __________________________________</w:t>
      </w:r>
    </w:p>
    <w:p w:rsidR="00F63A81" w:rsidRDefault="00F63A81">
      <w:pPr>
        <w:pStyle w:val="ConsPlusNonformat"/>
        <w:jc w:val="both"/>
      </w:pPr>
      <w:r>
        <w:t xml:space="preserve">        (подпись)                              (расшифровка подписи)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3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center"/>
      </w:pPr>
      <w:bookmarkStart w:id="15" w:name="P541"/>
      <w:bookmarkEnd w:id="15"/>
      <w:r>
        <w:t>Общие сведения о рекламной конструкции</w:t>
      </w:r>
    </w:p>
    <w:p w:rsidR="00F63A81" w:rsidRDefault="00F63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78"/>
      </w:tblGrid>
      <w:tr w:rsidR="00F63A81">
        <w:tc>
          <w:tcPr>
            <w:tcW w:w="9071" w:type="dxa"/>
            <w:gridSpan w:val="2"/>
          </w:tcPr>
          <w:p w:rsidR="00F63A81" w:rsidRDefault="00F63A81">
            <w:pPr>
              <w:pStyle w:val="ConsPlusNormal"/>
              <w:jc w:val="center"/>
            </w:pPr>
            <w:r>
              <w:t>Адрес</w:t>
            </w: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t xml:space="preserve">Пересечение </w:t>
            </w:r>
            <w:proofErr w:type="gramStart"/>
            <w:r>
              <w:t>с</w:t>
            </w:r>
            <w:proofErr w:type="gramEnd"/>
            <w:r>
              <w:t xml:space="preserve"> (в районе)</w:t>
            </w:r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9071" w:type="dxa"/>
            <w:gridSpan w:val="2"/>
          </w:tcPr>
          <w:p w:rsidR="00F63A81" w:rsidRDefault="00F63A81">
            <w:pPr>
              <w:pStyle w:val="ConsPlusNormal"/>
              <w:jc w:val="center"/>
            </w:pPr>
            <w:r>
              <w:t>Характеристики рекламной конструкции</w:t>
            </w: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t>Тип рекламной конструкции</w:t>
            </w:r>
          </w:p>
          <w:p w:rsidR="00F63A81" w:rsidRDefault="00F63A81">
            <w:pPr>
              <w:pStyle w:val="ConsPlusNormal"/>
              <w:jc w:val="both"/>
            </w:pPr>
            <w:r>
              <w:t>N в каталоге рекламных конструкций</w:t>
            </w:r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t>Место установки и эксплуатации</w:t>
            </w:r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t xml:space="preserve">Размеры информационного поля (ширина/высота), </w:t>
            </w:r>
            <w:proofErr w:type="gramStart"/>
            <w:r>
              <w:t>м</w:t>
            </w:r>
            <w:proofErr w:type="gramEnd"/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t xml:space="preserve">Габаритные размеры (ширина/высота), </w:t>
            </w:r>
            <w:proofErr w:type="gramStart"/>
            <w:r>
              <w:t>м</w:t>
            </w:r>
            <w:proofErr w:type="gramEnd"/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lastRenderedPageBreak/>
              <w:t>Количество сторон информационных полей</w:t>
            </w:r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t>Общая площадь информационных полей</w:t>
            </w:r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6293" w:type="dxa"/>
          </w:tcPr>
          <w:p w:rsidR="00F63A81" w:rsidRDefault="00F63A81">
            <w:pPr>
              <w:pStyle w:val="ConsPlusNormal"/>
              <w:jc w:val="both"/>
            </w:pPr>
            <w:r>
              <w:t xml:space="preserve">Для </w:t>
            </w:r>
            <w:proofErr w:type="spellStart"/>
            <w:r>
              <w:t>рекламораспространителей</w:t>
            </w:r>
            <w:proofErr w:type="spellEnd"/>
            <w:r>
              <w:t>, получивших право на установку и эксплуатацию рекламной конструкции по результатам торгов:</w:t>
            </w:r>
          </w:p>
          <w:p w:rsidR="00F63A81" w:rsidRDefault="00F63A81">
            <w:pPr>
              <w:pStyle w:val="ConsPlusNormal"/>
              <w:jc w:val="both"/>
            </w:pPr>
            <w:r>
              <w:t>Дата проведения торгов</w:t>
            </w:r>
          </w:p>
          <w:p w:rsidR="00F63A81" w:rsidRDefault="00F63A81">
            <w:pPr>
              <w:pStyle w:val="ConsPlusNormal"/>
              <w:jc w:val="both"/>
            </w:pPr>
            <w:r>
              <w:t>N лота</w:t>
            </w:r>
          </w:p>
          <w:p w:rsidR="00F63A81" w:rsidRDefault="00F63A81">
            <w:pPr>
              <w:pStyle w:val="ConsPlusNormal"/>
              <w:jc w:val="both"/>
            </w:pPr>
            <w:r>
              <w:t>N рекламного места в Схеме размещения рекламных конструкций</w:t>
            </w:r>
          </w:p>
        </w:tc>
        <w:tc>
          <w:tcPr>
            <w:tcW w:w="2778" w:type="dxa"/>
          </w:tcPr>
          <w:p w:rsidR="00F63A81" w:rsidRDefault="00F63A81">
            <w:pPr>
              <w:pStyle w:val="ConsPlusNormal"/>
            </w:pPr>
          </w:p>
        </w:tc>
      </w:tr>
    </w:tbl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>_________________________      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(подпись заявителя)                 (расшифровка подписи заявителя)</w:t>
      </w:r>
    </w:p>
    <w:p w:rsidR="00F63A81" w:rsidRDefault="00F63A81">
      <w:pPr>
        <w:pStyle w:val="ConsPlusNonformat"/>
        <w:jc w:val="both"/>
      </w:pPr>
      <w:r>
        <w:t>М.П.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4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</w:pPr>
      <w:bookmarkStart w:id="16" w:name="P590"/>
      <w:bookmarkEnd w:id="16"/>
      <w:r>
        <w:t>Схема</w:t>
      </w:r>
    </w:p>
    <w:p w:rsidR="00F63A81" w:rsidRDefault="00F63A81">
      <w:pPr>
        <w:pStyle w:val="ConsPlusTitle"/>
        <w:jc w:val="center"/>
      </w:pPr>
      <w:r>
        <w:t>установки и эксплуатации рекламной конструкции</w:t>
      </w:r>
    </w:p>
    <w:p w:rsidR="00F63A81" w:rsidRDefault="00F63A81">
      <w:pPr>
        <w:pStyle w:val="ConsPlusTitle"/>
        <w:jc w:val="center"/>
      </w:pPr>
      <w:r>
        <w:t>с указанием названий улиц и нумерации строений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3A81" w:rsidRDefault="00F63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268"/>
        <w:gridCol w:w="1701"/>
        <w:gridCol w:w="1644"/>
      </w:tblGrid>
      <w:tr w:rsidR="00F63A81">
        <w:tc>
          <w:tcPr>
            <w:tcW w:w="3175" w:type="dxa"/>
          </w:tcPr>
          <w:p w:rsidR="00F63A81" w:rsidRDefault="00F63A81">
            <w:pPr>
              <w:pStyle w:val="ConsPlusNormal"/>
              <w:jc w:val="center"/>
            </w:pPr>
            <w:r>
              <w:t>Адрес установки и эксплуатации рекламной конструкции</w:t>
            </w:r>
          </w:p>
        </w:tc>
        <w:tc>
          <w:tcPr>
            <w:tcW w:w="5613" w:type="dxa"/>
            <w:gridSpan w:val="3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3175" w:type="dxa"/>
          </w:tcPr>
          <w:p w:rsidR="00F63A81" w:rsidRDefault="00F63A81">
            <w:pPr>
              <w:pStyle w:val="ConsPlusNormal"/>
            </w:pPr>
          </w:p>
        </w:tc>
        <w:tc>
          <w:tcPr>
            <w:tcW w:w="2268" w:type="dxa"/>
          </w:tcPr>
          <w:p w:rsidR="00F63A81" w:rsidRDefault="00F63A81">
            <w:pPr>
              <w:pStyle w:val="ConsPlusNormal"/>
              <w:jc w:val="center"/>
            </w:pPr>
            <w:r>
              <w:t>Ф.И.О. или наименование организации</w:t>
            </w:r>
          </w:p>
        </w:tc>
        <w:tc>
          <w:tcPr>
            <w:tcW w:w="1701" w:type="dxa"/>
          </w:tcPr>
          <w:p w:rsidR="00F63A81" w:rsidRDefault="00F63A8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644" w:type="dxa"/>
          </w:tcPr>
          <w:p w:rsidR="00F63A81" w:rsidRDefault="00F63A81">
            <w:pPr>
              <w:pStyle w:val="ConsPlusNormal"/>
              <w:jc w:val="center"/>
            </w:pPr>
            <w:r>
              <w:t>Дата</w:t>
            </w:r>
          </w:p>
        </w:tc>
      </w:tr>
      <w:tr w:rsidR="00F63A81">
        <w:tc>
          <w:tcPr>
            <w:tcW w:w="3175" w:type="dxa"/>
          </w:tcPr>
          <w:p w:rsidR="00F63A81" w:rsidRDefault="00F63A81">
            <w:pPr>
              <w:pStyle w:val="ConsPlusNormal"/>
              <w:jc w:val="center"/>
            </w:pPr>
            <w:r>
              <w:lastRenderedPageBreak/>
              <w:t>Владелец объекта недвижимого имущества</w:t>
            </w:r>
          </w:p>
        </w:tc>
        <w:tc>
          <w:tcPr>
            <w:tcW w:w="2268" w:type="dxa"/>
          </w:tcPr>
          <w:p w:rsidR="00F63A81" w:rsidRDefault="00F63A81">
            <w:pPr>
              <w:pStyle w:val="ConsPlusNormal"/>
            </w:pPr>
          </w:p>
        </w:tc>
        <w:tc>
          <w:tcPr>
            <w:tcW w:w="1701" w:type="dxa"/>
          </w:tcPr>
          <w:p w:rsidR="00F63A81" w:rsidRDefault="00F63A81">
            <w:pPr>
              <w:pStyle w:val="ConsPlusNormal"/>
            </w:pPr>
          </w:p>
        </w:tc>
        <w:tc>
          <w:tcPr>
            <w:tcW w:w="1644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3175" w:type="dxa"/>
          </w:tcPr>
          <w:p w:rsidR="00F63A81" w:rsidRDefault="00F63A81">
            <w:pPr>
              <w:pStyle w:val="ConsPlusNormal"/>
              <w:jc w:val="center"/>
            </w:pPr>
            <w:r>
              <w:t>Владелец рекламной конструкции</w:t>
            </w:r>
          </w:p>
        </w:tc>
        <w:tc>
          <w:tcPr>
            <w:tcW w:w="2268" w:type="dxa"/>
          </w:tcPr>
          <w:p w:rsidR="00F63A81" w:rsidRDefault="00F63A81">
            <w:pPr>
              <w:pStyle w:val="ConsPlusNormal"/>
            </w:pPr>
          </w:p>
        </w:tc>
        <w:tc>
          <w:tcPr>
            <w:tcW w:w="1701" w:type="dxa"/>
          </w:tcPr>
          <w:p w:rsidR="00F63A81" w:rsidRDefault="00F63A81">
            <w:pPr>
              <w:pStyle w:val="ConsPlusNormal"/>
            </w:pPr>
          </w:p>
        </w:tc>
        <w:tc>
          <w:tcPr>
            <w:tcW w:w="1644" w:type="dxa"/>
          </w:tcPr>
          <w:p w:rsidR="00F63A81" w:rsidRDefault="00F63A81">
            <w:pPr>
              <w:pStyle w:val="ConsPlusNormal"/>
            </w:pPr>
          </w:p>
        </w:tc>
      </w:tr>
    </w:tbl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>_________________________      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(подпись заявителя)                 (расшифровка подписи заявителя)</w:t>
      </w:r>
    </w:p>
    <w:p w:rsidR="00F63A81" w:rsidRDefault="00F63A81">
      <w:pPr>
        <w:pStyle w:val="ConsPlusNonformat"/>
        <w:jc w:val="both"/>
      </w:pPr>
      <w:r>
        <w:t>М.П.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5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</w:pPr>
      <w:bookmarkStart w:id="17" w:name="P643"/>
      <w:bookmarkEnd w:id="17"/>
      <w:r>
        <w:t xml:space="preserve">Фотографии </w:t>
      </w:r>
      <w:hyperlink w:anchor="P669" w:history="1">
        <w:r>
          <w:rPr>
            <w:color w:val="0000FF"/>
          </w:rPr>
          <w:t>&lt;*&gt;</w:t>
        </w:r>
      </w:hyperlink>
    </w:p>
    <w:p w:rsidR="00F63A81" w:rsidRDefault="00F63A81">
      <w:pPr>
        <w:pStyle w:val="ConsPlusTitle"/>
        <w:jc w:val="center"/>
      </w:pPr>
      <w:r>
        <w:t>места установки и эксплуатации рекламной конструкции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Для рекламных конструкций, устанавливаемых и эксплуатируемых      │</w:t>
      </w:r>
    </w:p>
    <w:p w:rsidR="00F63A81" w:rsidRDefault="00F63A81">
      <w:pPr>
        <w:pStyle w:val="ConsPlusNonformat"/>
        <w:jc w:val="both"/>
      </w:pPr>
      <w:r>
        <w:t>│             на зданиях, строениях, сооружениях, - фотография            │</w:t>
      </w:r>
    </w:p>
    <w:p w:rsidR="00F63A81" w:rsidRDefault="00F63A81">
      <w:pPr>
        <w:pStyle w:val="ConsPlusNonformat"/>
        <w:jc w:val="both"/>
      </w:pPr>
      <w:r>
        <w:t>│                            всего фасада здания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Фотография                               │</w:t>
      </w:r>
    </w:p>
    <w:p w:rsidR="00F63A81" w:rsidRDefault="00F63A81">
      <w:pPr>
        <w:pStyle w:val="ConsPlusNonformat"/>
        <w:jc w:val="both"/>
      </w:pPr>
      <w:r>
        <w:t>│      крупным планом непосредственного места установки и эксплуатации    │</w:t>
      </w:r>
    </w:p>
    <w:p w:rsidR="00F63A81" w:rsidRDefault="00F63A81">
      <w:pPr>
        <w:pStyle w:val="ConsPlusNonformat"/>
        <w:jc w:val="both"/>
      </w:pPr>
      <w:r>
        <w:t>│               рекламной конструкции на объекте недвижимости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>_________________________           _______________________________________</w:t>
      </w:r>
    </w:p>
    <w:p w:rsidR="00F63A81" w:rsidRDefault="00F63A81">
      <w:pPr>
        <w:pStyle w:val="ConsPlusNonformat"/>
        <w:jc w:val="both"/>
      </w:pPr>
      <w:r>
        <w:t xml:space="preserve">   (подпись заявителя)                  (расшифровка подписи заявителя)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>М.П.</w:t>
      </w:r>
    </w:p>
    <w:p w:rsidR="00F63A81" w:rsidRDefault="00F63A81">
      <w:pPr>
        <w:pStyle w:val="ConsPlusNormal"/>
        <w:ind w:firstLine="540"/>
        <w:jc w:val="both"/>
      </w:pPr>
      <w:r>
        <w:t>--------------------------------</w:t>
      </w:r>
    </w:p>
    <w:p w:rsidR="00F63A81" w:rsidRDefault="00F63A81">
      <w:pPr>
        <w:pStyle w:val="ConsPlusNormal"/>
        <w:spacing w:before="220"/>
        <w:ind w:firstLine="540"/>
        <w:jc w:val="both"/>
      </w:pPr>
      <w:bookmarkStart w:id="18" w:name="P669"/>
      <w:bookmarkEnd w:id="18"/>
      <w:r>
        <w:t>&lt;*&gt; Формат фотографий должен быть не менее 10 x 15 см.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lastRenderedPageBreak/>
        <w:t>Приложение N 6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</w:pPr>
      <w:bookmarkStart w:id="19" w:name="P685"/>
      <w:bookmarkEnd w:id="19"/>
      <w:r>
        <w:t>Компьютерный монтаж</w:t>
      </w:r>
    </w:p>
    <w:p w:rsidR="00F63A81" w:rsidRDefault="00F63A81">
      <w:pPr>
        <w:pStyle w:val="ConsPlusTitle"/>
        <w:jc w:val="center"/>
      </w:pPr>
      <w:r>
        <w:t>изображения рекламной конструкции, планируемой к установке</w:t>
      </w:r>
    </w:p>
    <w:p w:rsidR="00F63A81" w:rsidRDefault="00F63A81">
      <w:pPr>
        <w:pStyle w:val="ConsPlusTitle"/>
        <w:jc w:val="center"/>
      </w:pPr>
      <w:r>
        <w:t xml:space="preserve">и эксплуатации, с привязкой к местности </w:t>
      </w:r>
      <w:hyperlink w:anchor="P727" w:history="1">
        <w:r>
          <w:rPr>
            <w:color w:val="0000FF"/>
          </w:rPr>
          <w:t>&lt;*&gt;</w:t>
        </w:r>
      </w:hyperlink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Компьютерный монтаж изображения на обзорной фотографии фасада объекта │</w:t>
      </w:r>
    </w:p>
    <w:p w:rsidR="00F63A81" w:rsidRDefault="00F63A81">
      <w:pPr>
        <w:pStyle w:val="ConsPlusNonformat"/>
        <w:jc w:val="both"/>
      </w:pPr>
      <w:r>
        <w:t>│                           недвижимости, местности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│      Компьютерный монтаж изображения на фотографии фрагмента фасада     │</w:t>
      </w:r>
    </w:p>
    <w:p w:rsidR="00F63A81" w:rsidRDefault="00F63A81">
      <w:pPr>
        <w:pStyle w:val="ConsPlusNonformat"/>
        <w:jc w:val="both"/>
      </w:pPr>
      <w:proofErr w:type="gramStart"/>
      <w:r>
        <w:t>│          недвижимого объекта, местности (в месте непосредственной       │</w:t>
      </w:r>
      <w:proofErr w:type="gramEnd"/>
    </w:p>
    <w:p w:rsidR="00F63A81" w:rsidRDefault="00F63A81">
      <w:pPr>
        <w:pStyle w:val="ConsPlusNonformat"/>
        <w:jc w:val="both"/>
      </w:pPr>
      <w:r>
        <w:t>│                         установки и эксплуатации)                       │</w:t>
      </w:r>
    </w:p>
    <w:p w:rsidR="00F63A81" w:rsidRDefault="00F63A81">
      <w:pPr>
        <w:pStyle w:val="ConsPlusNonformat"/>
        <w:jc w:val="both"/>
      </w:pPr>
      <w:r>
        <w:t>│                                                                         │</w:t>
      </w:r>
    </w:p>
    <w:p w:rsidR="00F63A81" w:rsidRDefault="00F63A8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3A81" w:rsidRDefault="00F63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2324"/>
        <w:gridCol w:w="1417"/>
        <w:gridCol w:w="1134"/>
      </w:tblGrid>
      <w:tr w:rsidR="00F63A81">
        <w:tc>
          <w:tcPr>
            <w:tcW w:w="4139" w:type="dxa"/>
          </w:tcPr>
          <w:p w:rsidR="00F63A81" w:rsidRDefault="00F63A81">
            <w:pPr>
              <w:pStyle w:val="ConsPlusNormal"/>
              <w:jc w:val="center"/>
            </w:pPr>
            <w:r>
              <w:t>Адрес установки и эксплуатации рекламной конструкции</w:t>
            </w:r>
          </w:p>
        </w:tc>
        <w:tc>
          <w:tcPr>
            <w:tcW w:w="4875" w:type="dxa"/>
            <w:gridSpan w:val="3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4139" w:type="dxa"/>
          </w:tcPr>
          <w:p w:rsidR="00F63A81" w:rsidRDefault="00F63A81">
            <w:pPr>
              <w:pStyle w:val="ConsPlusNormal"/>
            </w:pPr>
          </w:p>
        </w:tc>
        <w:tc>
          <w:tcPr>
            <w:tcW w:w="2324" w:type="dxa"/>
          </w:tcPr>
          <w:p w:rsidR="00F63A81" w:rsidRDefault="00F63A81">
            <w:pPr>
              <w:pStyle w:val="ConsPlusNormal"/>
              <w:jc w:val="center"/>
            </w:pPr>
            <w:r>
              <w:t>Ф.И.О. или наименование организации</w:t>
            </w:r>
          </w:p>
        </w:tc>
        <w:tc>
          <w:tcPr>
            <w:tcW w:w="1417" w:type="dxa"/>
          </w:tcPr>
          <w:p w:rsidR="00F63A81" w:rsidRDefault="00F63A8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134" w:type="dxa"/>
          </w:tcPr>
          <w:p w:rsidR="00F63A81" w:rsidRDefault="00F63A81">
            <w:pPr>
              <w:pStyle w:val="ConsPlusNormal"/>
              <w:jc w:val="center"/>
            </w:pPr>
            <w:r>
              <w:t>Дата</w:t>
            </w:r>
          </w:p>
        </w:tc>
      </w:tr>
      <w:tr w:rsidR="00F63A81">
        <w:tc>
          <w:tcPr>
            <w:tcW w:w="4139" w:type="dxa"/>
          </w:tcPr>
          <w:p w:rsidR="00F63A81" w:rsidRDefault="00F63A81">
            <w:pPr>
              <w:pStyle w:val="ConsPlusNormal"/>
              <w:jc w:val="center"/>
            </w:pPr>
            <w:r>
              <w:t>Владелец объекта недвижимого имущества</w:t>
            </w:r>
          </w:p>
        </w:tc>
        <w:tc>
          <w:tcPr>
            <w:tcW w:w="2324" w:type="dxa"/>
          </w:tcPr>
          <w:p w:rsidR="00F63A81" w:rsidRDefault="00F63A81">
            <w:pPr>
              <w:pStyle w:val="ConsPlusNormal"/>
            </w:pPr>
          </w:p>
        </w:tc>
        <w:tc>
          <w:tcPr>
            <w:tcW w:w="1417" w:type="dxa"/>
          </w:tcPr>
          <w:p w:rsidR="00F63A81" w:rsidRDefault="00F63A81">
            <w:pPr>
              <w:pStyle w:val="ConsPlusNormal"/>
            </w:pPr>
          </w:p>
        </w:tc>
        <w:tc>
          <w:tcPr>
            <w:tcW w:w="1134" w:type="dxa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4139" w:type="dxa"/>
          </w:tcPr>
          <w:p w:rsidR="00F63A81" w:rsidRDefault="00F63A81">
            <w:pPr>
              <w:pStyle w:val="ConsPlusNormal"/>
              <w:jc w:val="center"/>
            </w:pPr>
            <w:r>
              <w:t>Владелец рекламной конструкции</w:t>
            </w:r>
          </w:p>
        </w:tc>
        <w:tc>
          <w:tcPr>
            <w:tcW w:w="2324" w:type="dxa"/>
          </w:tcPr>
          <w:p w:rsidR="00F63A81" w:rsidRDefault="00F63A81">
            <w:pPr>
              <w:pStyle w:val="ConsPlusNormal"/>
            </w:pPr>
          </w:p>
        </w:tc>
        <w:tc>
          <w:tcPr>
            <w:tcW w:w="1417" w:type="dxa"/>
          </w:tcPr>
          <w:p w:rsidR="00F63A81" w:rsidRDefault="00F63A81">
            <w:pPr>
              <w:pStyle w:val="ConsPlusNormal"/>
            </w:pPr>
          </w:p>
        </w:tc>
        <w:tc>
          <w:tcPr>
            <w:tcW w:w="1134" w:type="dxa"/>
          </w:tcPr>
          <w:p w:rsidR="00F63A81" w:rsidRDefault="00F63A81">
            <w:pPr>
              <w:pStyle w:val="ConsPlusNormal"/>
            </w:pPr>
          </w:p>
        </w:tc>
      </w:tr>
    </w:tbl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>_________________________      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(подпись заявителя)                 (расшифровка подписи заявителя)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>М.П.</w:t>
      </w:r>
    </w:p>
    <w:p w:rsidR="00F63A81" w:rsidRDefault="00F63A81">
      <w:pPr>
        <w:pStyle w:val="ConsPlusNormal"/>
        <w:ind w:firstLine="540"/>
        <w:jc w:val="both"/>
      </w:pPr>
      <w:r>
        <w:t>--------------------------------</w:t>
      </w:r>
    </w:p>
    <w:p w:rsidR="00F63A81" w:rsidRDefault="00F63A81">
      <w:pPr>
        <w:pStyle w:val="ConsPlusNormal"/>
        <w:spacing w:before="220"/>
        <w:ind w:firstLine="540"/>
        <w:jc w:val="both"/>
      </w:pPr>
      <w:bookmarkStart w:id="20" w:name="P727"/>
      <w:bookmarkEnd w:id="20"/>
      <w:r>
        <w:t>&lt;*&gt; Компьютерный монтаж изображения должен быть форматом не менее 10 x 15 см.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7</w:t>
      </w:r>
    </w:p>
    <w:p w:rsidR="00F63A81" w:rsidRDefault="00F63A81">
      <w:pPr>
        <w:pStyle w:val="ConsPlusNormal"/>
        <w:jc w:val="right"/>
      </w:pPr>
      <w:r>
        <w:lastRenderedPageBreak/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center"/>
      </w:pPr>
      <w:bookmarkStart w:id="21" w:name="P743"/>
      <w:bookmarkEnd w:id="21"/>
      <w:r>
        <w:t>Технический паспорт рекламной конструкции</w:t>
      </w:r>
    </w:p>
    <w:p w:rsidR="00F63A81" w:rsidRDefault="00F63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2"/>
        <w:gridCol w:w="1644"/>
        <w:gridCol w:w="4195"/>
      </w:tblGrid>
      <w:tr w:rsidR="00F63A81">
        <w:tc>
          <w:tcPr>
            <w:tcW w:w="3232" w:type="dxa"/>
          </w:tcPr>
          <w:p w:rsidR="00F63A81" w:rsidRDefault="00F63A81">
            <w:pPr>
              <w:pStyle w:val="ConsPlusNormal"/>
            </w:pPr>
            <w:r>
              <w:t xml:space="preserve">Вид </w:t>
            </w:r>
            <w:proofErr w:type="spellStart"/>
            <w:r>
              <w:t>рекламоносителя</w:t>
            </w:r>
            <w:proofErr w:type="spellEnd"/>
          </w:p>
        </w:tc>
        <w:tc>
          <w:tcPr>
            <w:tcW w:w="5839" w:type="dxa"/>
            <w:gridSpan w:val="2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3232" w:type="dxa"/>
            <w:vMerge w:val="restart"/>
          </w:tcPr>
          <w:p w:rsidR="00F63A81" w:rsidRDefault="00F63A81">
            <w:pPr>
              <w:pStyle w:val="ConsPlusNormal"/>
            </w:pPr>
            <w:r>
              <w:t xml:space="preserve">Конструкция и материалы </w:t>
            </w:r>
            <w:proofErr w:type="spellStart"/>
            <w:r>
              <w:t>рекламоносителя</w:t>
            </w:r>
            <w:proofErr w:type="spellEnd"/>
          </w:p>
        </w:tc>
        <w:tc>
          <w:tcPr>
            <w:tcW w:w="5839" w:type="dxa"/>
            <w:gridSpan w:val="2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3232" w:type="dxa"/>
            <w:vMerge/>
          </w:tcPr>
          <w:p w:rsidR="00F63A81" w:rsidRDefault="00F63A81"/>
        </w:tc>
        <w:tc>
          <w:tcPr>
            <w:tcW w:w="5839" w:type="dxa"/>
            <w:gridSpan w:val="2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3232" w:type="dxa"/>
            <w:vMerge/>
          </w:tcPr>
          <w:p w:rsidR="00F63A81" w:rsidRDefault="00F63A81"/>
        </w:tc>
        <w:tc>
          <w:tcPr>
            <w:tcW w:w="5839" w:type="dxa"/>
            <w:gridSpan w:val="2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3232" w:type="dxa"/>
            <w:vMerge w:val="restart"/>
          </w:tcPr>
          <w:p w:rsidR="00F63A81" w:rsidRDefault="00F63A81">
            <w:pPr>
              <w:pStyle w:val="ConsPlusNormal"/>
            </w:pPr>
            <w:r>
              <w:t xml:space="preserve">Способ установки </w:t>
            </w:r>
            <w:proofErr w:type="spellStart"/>
            <w:r>
              <w:t>рекламоносителя</w:t>
            </w:r>
            <w:proofErr w:type="spellEnd"/>
          </w:p>
        </w:tc>
        <w:tc>
          <w:tcPr>
            <w:tcW w:w="5839" w:type="dxa"/>
            <w:gridSpan w:val="2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3232" w:type="dxa"/>
            <w:vMerge/>
          </w:tcPr>
          <w:p w:rsidR="00F63A81" w:rsidRDefault="00F63A81"/>
        </w:tc>
        <w:tc>
          <w:tcPr>
            <w:tcW w:w="5839" w:type="dxa"/>
            <w:gridSpan w:val="2"/>
          </w:tcPr>
          <w:p w:rsidR="00F63A81" w:rsidRDefault="00F63A81">
            <w:pPr>
              <w:pStyle w:val="ConsPlusNormal"/>
            </w:pPr>
          </w:p>
        </w:tc>
      </w:tr>
      <w:tr w:rsidR="00F63A81">
        <w:tc>
          <w:tcPr>
            <w:tcW w:w="3232" w:type="dxa"/>
          </w:tcPr>
          <w:p w:rsidR="00F63A81" w:rsidRDefault="00F63A81">
            <w:pPr>
              <w:pStyle w:val="ConsPlusNormal"/>
            </w:pPr>
            <w:r>
              <w:t>Освещенность</w:t>
            </w:r>
          </w:p>
        </w:tc>
        <w:tc>
          <w:tcPr>
            <w:tcW w:w="5839" w:type="dxa"/>
            <w:gridSpan w:val="2"/>
          </w:tcPr>
          <w:p w:rsidR="00F63A81" w:rsidRDefault="00F63A81">
            <w:pPr>
              <w:pStyle w:val="ConsPlusNormal"/>
            </w:pPr>
          </w:p>
        </w:tc>
      </w:tr>
      <w:tr w:rsidR="00F63A81">
        <w:tblPrEx>
          <w:tblBorders>
            <w:insideH w:val="nil"/>
          </w:tblBorders>
        </w:tblPrEx>
        <w:tc>
          <w:tcPr>
            <w:tcW w:w="4876" w:type="dxa"/>
            <w:gridSpan w:val="2"/>
            <w:tcBorders>
              <w:bottom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>Предприятие-проектировщик</w:t>
            </w:r>
          </w:p>
          <w:p w:rsidR="00F63A81" w:rsidRDefault="00F63A81">
            <w:pPr>
              <w:pStyle w:val="ConsPlusNormal"/>
              <w:jc w:val="both"/>
            </w:pPr>
            <w:r>
              <w:t>__________________________________</w:t>
            </w:r>
          </w:p>
          <w:p w:rsidR="00F63A81" w:rsidRDefault="00F63A81">
            <w:pPr>
              <w:pStyle w:val="ConsPlusNormal"/>
              <w:jc w:val="both"/>
            </w:pPr>
            <w:r>
              <w:t>название предприятия</w:t>
            </w:r>
          </w:p>
        </w:tc>
        <w:tc>
          <w:tcPr>
            <w:tcW w:w="4195" w:type="dxa"/>
            <w:tcBorders>
              <w:bottom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>Предприятие-изготовитель</w:t>
            </w:r>
          </w:p>
          <w:p w:rsidR="00F63A81" w:rsidRDefault="00F63A81">
            <w:pPr>
              <w:pStyle w:val="ConsPlusNormal"/>
              <w:jc w:val="both"/>
            </w:pPr>
            <w:r>
              <w:t>_____________________________</w:t>
            </w:r>
          </w:p>
          <w:p w:rsidR="00F63A81" w:rsidRDefault="00F63A81">
            <w:pPr>
              <w:pStyle w:val="ConsPlusNormal"/>
              <w:jc w:val="both"/>
            </w:pPr>
            <w:r>
              <w:t>название предприятия</w:t>
            </w:r>
          </w:p>
        </w:tc>
      </w:tr>
      <w:tr w:rsidR="00F63A81">
        <w:tblPrEx>
          <w:tblBorders>
            <w:insideH w:val="nil"/>
          </w:tblBorders>
        </w:tblPrEx>
        <w:tc>
          <w:tcPr>
            <w:tcW w:w="4876" w:type="dxa"/>
            <w:gridSpan w:val="2"/>
            <w:tcBorders>
              <w:top w:val="nil"/>
              <w:bottom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>__________________________________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>______________________________</w:t>
            </w:r>
          </w:p>
        </w:tc>
      </w:tr>
      <w:tr w:rsidR="00F63A81">
        <w:tblPrEx>
          <w:tblBorders>
            <w:insideH w:val="nil"/>
          </w:tblBorders>
        </w:tblPrEx>
        <w:tc>
          <w:tcPr>
            <w:tcW w:w="4876" w:type="dxa"/>
            <w:gridSpan w:val="2"/>
            <w:tcBorders>
              <w:top w:val="nil"/>
              <w:bottom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>Свидетельство СРО N _______________</w:t>
            </w:r>
          </w:p>
          <w:p w:rsidR="00F63A81" w:rsidRDefault="00F63A81">
            <w:pPr>
              <w:pStyle w:val="ConsPlusNormal"/>
              <w:jc w:val="both"/>
            </w:pPr>
            <w:r>
              <w:t>__________________________________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>Свидетельство СРО N __________</w:t>
            </w:r>
          </w:p>
          <w:p w:rsidR="00F63A81" w:rsidRDefault="00F63A81">
            <w:pPr>
              <w:pStyle w:val="ConsPlusNormal"/>
              <w:jc w:val="both"/>
            </w:pPr>
            <w:r>
              <w:t>_____________________________</w:t>
            </w:r>
          </w:p>
        </w:tc>
      </w:tr>
      <w:tr w:rsidR="00F63A81">
        <w:tblPrEx>
          <w:tblBorders>
            <w:insideH w:val="nil"/>
          </w:tblBorders>
        </w:tblPrEx>
        <w:tc>
          <w:tcPr>
            <w:tcW w:w="4876" w:type="dxa"/>
            <w:gridSpan w:val="2"/>
            <w:tcBorders>
              <w:top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 xml:space="preserve">от "___" ___________ 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195" w:type="dxa"/>
            <w:tcBorders>
              <w:top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 xml:space="preserve">от "___" ___________ 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63A81">
        <w:tc>
          <w:tcPr>
            <w:tcW w:w="4876" w:type="dxa"/>
            <w:gridSpan w:val="2"/>
            <w:tcBorders>
              <w:bottom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>Предприятие, производящее монтаж</w:t>
            </w:r>
          </w:p>
        </w:tc>
        <w:tc>
          <w:tcPr>
            <w:tcW w:w="4195" w:type="dxa"/>
            <w:vMerge w:val="restart"/>
          </w:tcPr>
          <w:p w:rsidR="00F63A81" w:rsidRDefault="00F63A81">
            <w:pPr>
              <w:pStyle w:val="ConsPlusNormal"/>
            </w:pPr>
          </w:p>
        </w:tc>
      </w:tr>
      <w:tr w:rsidR="00F63A81">
        <w:tblPrEx>
          <w:tblBorders>
            <w:insideH w:val="nil"/>
          </w:tblBorders>
        </w:tblPrEx>
        <w:tc>
          <w:tcPr>
            <w:tcW w:w="4876" w:type="dxa"/>
            <w:gridSpan w:val="2"/>
            <w:tcBorders>
              <w:top w:val="nil"/>
              <w:bottom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>__________________________________</w:t>
            </w:r>
          </w:p>
          <w:p w:rsidR="00F63A81" w:rsidRDefault="00F63A81">
            <w:pPr>
              <w:pStyle w:val="ConsPlusNormal"/>
              <w:jc w:val="both"/>
            </w:pPr>
            <w:r>
              <w:t>название предприятия</w:t>
            </w:r>
          </w:p>
          <w:p w:rsidR="00F63A81" w:rsidRDefault="00F63A81">
            <w:pPr>
              <w:pStyle w:val="ConsPlusNormal"/>
              <w:jc w:val="both"/>
            </w:pPr>
            <w:r>
              <w:t>___________________________________</w:t>
            </w:r>
          </w:p>
        </w:tc>
        <w:tc>
          <w:tcPr>
            <w:tcW w:w="4195" w:type="dxa"/>
            <w:vMerge/>
          </w:tcPr>
          <w:p w:rsidR="00F63A81" w:rsidRDefault="00F63A81"/>
        </w:tc>
      </w:tr>
      <w:tr w:rsidR="00F63A81">
        <w:tblPrEx>
          <w:tblBorders>
            <w:insideH w:val="nil"/>
          </w:tblBorders>
        </w:tblPrEx>
        <w:tc>
          <w:tcPr>
            <w:tcW w:w="4876" w:type="dxa"/>
            <w:gridSpan w:val="2"/>
            <w:tcBorders>
              <w:top w:val="nil"/>
            </w:tcBorders>
          </w:tcPr>
          <w:p w:rsidR="00F63A81" w:rsidRDefault="00F63A81">
            <w:pPr>
              <w:pStyle w:val="ConsPlusNormal"/>
              <w:jc w:val="both"/>
            </w:pPr>
            <w:r>
              <w:t>Свидетельство СРО N ________________</w:t>
            </w:r>
          </w:p>
          <w:p w:rsidR="00F63A81" w:rsidRDefault="00F63A81">
            <w:pPr>
              <w:pStyle w:val="ConsPlusNormal"/>
              <w:jc w:val="both"/>
            </w:pPr>
            <w:r>
              <w:t>__________________________________</w:t>
            </w:r>
          </w:p>
          <w:p w:rsidR="00F63A81" w:rsidRDefault="00F63A81">
            <w:pPr>
              <w:pStyle w:val="ConsPlusNormal"/>
              <w:jc w:val="both"/>
            </w:pPr>
            <w:r>
              <w:t xml:space="preserve">от "___" ___________ 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195" w:type="dxa"/>
            <w:vMerge/>
          </w:tcPr>
          <w:p w:rsidR="00F63A81" w:rsidRDefault="00F63A81"/>
        </w:tc>
      </w:tr>
    </w:tbl>
    <w:p w:rsidR="00F63A81" w:rsidRDefault="00F63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592"/>
        <w:gridCol w:w="1361"/>
        <w:gridCol w:w="964"/>
      </w:tblGrid>
      <w:tr w:rsidR="00F63A81">
        <w:tc>
          <w:tcPr>
            <w:tcW w:w="2154" w:type="dxa"/>
          </w:tcPr>
          <w:p w:rsidR="00F63A81" w:rsidRDefault="00F63A81">
            <w:pPr>
              <w:pStyle w:val="ConsPlusNormal"/>
            </w:pPr>
          </w:p>
        </w:tc>
        <w:tc>
          <w:tcPr>
            <w:tcW w:w="4592" w:type="dxa"/>
          </w:tcPr>
          <w:p w:rsidR="00F63A81" w:rsidRDefault="00F63A81">
            <w:pPr>
              <w:pStyle w:val="ConsPlusNormal"/>
              <w:jc w:val="center"/>
            </w:pPr>
            <w:r>
              <w:t>Ф.И.О. или наименование организации</w:t>
            </w:r>
          </w:p>
        </w:tc>
        <w:tc>
          <w:tcPr>
            <w:tcW w:w="1361" w:type="dxa"/>
          </w:tcPr>
          <w:p w:rsidR="00F63A81" w:rsidRDefault="00F63A8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964" w:type="dxa"/>
          </w:tcPr>
          <w:p w:rsidR="00F63A81" w:rsidRDefault="00F63A81">
            <w:pPr>
              <w:pStyle w:val="ConsPlusNormal"/>
              <w:jc w:val="center"/>
            </w:pPr>
            <w:r>
              <w:t>Дата</w:t>
            </w:r>
          </w:p>
        </w:tc>
      </w:tr>
      <w:tr w:rsidR="00F63A81">
        <w:tc>
          <w:tcPr>
            <w:tcW w:w="2154" w:type="dxa"/>
          </w:tcPr>
          <w:p w:rsidR="00F63A81" w:rsidRDefault="00F63A81">
            <w:pPr>
              <w:pStyle w:val="ConsPlusNormal"/>
              <w:jc w:val="center"/>
            </w:pPr>
            <w:r>
              <w:t>Владелец рекламной конструкции</w:t>
            </w:r>
          </w:p>
        </w:tc>
        <w:tc>
          <w:tcPr>
            <w:tcW w:w="4592" w:type="dxa"/>
          </w:tcPr>
          <w:p w:rsidR="00F63A81" w:rsidRDefault="00F63A81">
            <w:pPr>
              <w:pStyle w:val="ConsPlusNormal"/>
            </w:pPr>
          </w:p>
        </w:tc>
        <w:tc>
          <w:tcPr>
            <w:tcW w:w="1361" w:type="dxa"/>
          </w:tcPr>
          <w:p w:rsidR="00F63A81" w:rsidRDefault="00F63A81">
            <w:pPr>
              <w:pStyle w:val="ConsPlusNormal"/>
            </w:pPr>
          </w:p>
        </w:tc>
        <w:tc>
          <w:tcPr>
            <w:tcW w:w="964" w:type="dxa"/>
          </w:tcPr>
          <w:p w:rsidR="00F63A81" w:rsidRDefault="00F63A81">
            <w:pPr>
              <w:pStyle w:val="ConsPlusNormal"/>
            </w:pPr>
          </w:p>
        </w:tc>
      </w:tr>
    </w:tbl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 xml:space="preserve">    _______________________________ _______________________________</w:t>
      </w:r>
    </w:p>
    <w:p w:rsidR="00F63A81" w:rsidRDefault="00F63A81">
      <w:pPr>
        <w:pStyle w:val="ConsPlusNonformat"/>
        <w:jc w:val="both"/>
      </w:pPr>
      <w:r>
        <w:t xml:space="preserve">    (подпись заявителя) (расшифровка подписи заявителя)</w:t>
      </w:r>
    </w:p>
    <w:p w:rsidR="00F63A81" w:rsidRDefault="00F63A81">
      <w:pPr>
        <w:pStyle w:val="ConsPlusNonformat"/>
        <w:jc w:val="both"/>
      </w:pPr>
      <w:r>
        <w:t xml:space="preserve">    М.П.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Приложение:</w:t>
      </w:r>
    </w:p>
    <w:p w:rsidR="00F63A81" w:rsidRDefault="00F63A81">
      <w:pPr>
        <w:pStyle w:val="ConsPlusNonformat"/>
        <w:jc w:val="both"/>
      </w:pPr>
      <w:r>
        <w:lastRenderedPageBreak/>
        <w:t xml:space="preserve">    Копии  договоров  с предприятиями (заверяются заявителем) с приложением</w:t>
      </w:r>
    </w:p>
    <w:p w:rsidR="00F63A81" w:rsidRDefault="00F63A81">
      <w:pPr>
        <w:pStyle w:val="ConsPlusNonformat"/>
        <w:jc w:val="both"/>
      </w:pPr>
      <w:r>
        <w:t>заверенных   копий   свидетельств   СРО  и  свидетельств  об  аккредитации,</w:t>
      </w:r>
    </w:p>
    <w:p w:rsidR="00F63A81" w:rsidRDefault="00F63A81">
      <w:pPr>
        <w:pStyle w:val="ConsPlusNonformat"/>
        <w:jc w:val="both"/>
      </w:pPr>
      <w:proofErr w:type="gramStart"/>
      <w:r>
        <w:t>полученных   в   установленном  законодательством  РФ  порядке  (заверяются</w:t>
      </w:r>
      <w:proofErr w:type="gramEnd"/>
    </w:p>
    <w:p w:rsidR="00F63A81" w:rsidRDefault="00F63A81">
      <w:pPr>
        <w:pStyle w:val="ConsPlusNonformat"/>
        <w:jc w:val="both"/>
      </w:pPr>
      <w:r>
        <w:t>заявителем и предприятиями).</w:t>
      </w:r>
    </w:p>
    <w:p w:rsidR="00F63A81" w:rsidRDefault="00F63A81">
      <w:pPr>
        <w:pStyle w:val="ConsPlusNonformat"/>
        <w:jc w:val="both"/>
      </w:pPr>
      <w:r>
        <w:t xml:space="preserve">    Проектная документация (оригинал).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8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bookmarkStart w:id="22" w:name="P813"/>
      <w:bookmarkEnd w:id="22"/>
      <w:r>
        <w:t xml:space="preserve">                               Опросный лист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В соответствии с правилами </w:t>
      </w:r>
      <w:hyperlink r:id="rId59" w:history="1">
        <w:r>
          <w:rPr>
            <w:color w:val="0000FF"/>
          </w:rPr>
          <w:t>статьи 7.2</w:t>
        </w:r>
      </w:hyperlink>
      <w:r>
        <w:t xml:space="preserve"> Федерального закона от 27.07.2010</w:t>
      </w:r>
    </w:p>
    <w:p w:rsidR="00F63A81" w:rsidRDefault="00F63A81">
      <w:pPr>
        <w:pStyle w:val="ConsPlusNonformat"/>
        <w:jc w:val="both"/>
      </w:pPr>
      <w:r>
        <w:t xml:space="preserve">N 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F63A81" w:rsidRDefault="00F63A81">
      <w:pPr>
        <w:pStyle w:val="ConsPlusNonformat"/>
        <w:jc w:val="both"/>
      </w:pPr>
      <w:r>
        <w:t>услуг"  прошу  в  целях  предоставления  мне  муниципальной  услуги "Выдача</w:t>
      </w:r>
    </w:p>
    <w:p w:rsidR="00F63A81" w:rsidRDefault="00F63A81">
      <w:pPr>
        <w:pStyle w:val="ConsPlusNonformat"/>
        <w:jc w:val="both"/>
      </w:pPr>
      <w:r>
        <w:t>разрешения на установку и эксплуатацию рекламных конструкций, монтируемых и</w:t>
      </w:r>
    </w:p>
    <w:p w:rsidR="00F63A81" w:rsidRDefault="00F63A81">
      <w:pPr>
        <w:pStyle w:val="ConsPlusNonformat"/>
        <w:jc w:val="both"/>
      </w:pPr>
      <w:r>
        <w:t>располагаемых  на  внешних  стенах,  крышах и иных конструктивных элементах</w:t>
      </w:r>
    </w:p>
    <w:p w:rsidR="00F63A81" w:rsidRDefault="00F63A81">
      <w:pPr>
        <w:pStyle w:val="ConsPlusNonformat"/>
        <w:jc w:val="both"/>
      </w:pPr>
      <w:r>
        <w:t>зданий,  строений,  сооружений, за исключением оград (заборов) и ограждений</w:t>
      </w:r>
    </w:p>
    <w:p w:rsidR="00F63A81" w:rsidRDefault="00F63A81">
      <w:pPr>
        <w:pStyle w:val="ConsPlusNonformat"/>
        <w:jc w:val="both"/>
      </w:pPr>
      <w:proofErr w:type="gramStart"/>
      <w:r>
        <w:t>железобетонных</w:t>
      </w:r>
      <w:proofErr w:type="gramEnd"/>
      <w:r>
        <w:t>,   на   территории   Промышленного  внутригородского  района</w:t>
      </w:r>
    </w:p>
    <w:p w:rsidR="00F63A81" w:rsidRDefault="00F63A81">
      <w:pPr>
        <w:pStyle w:val="ConsPlusNonformat"/>
        <w:jc w:val="both"/>
      </w:pPr>
      <w:r>
        <w:t>городского округа Самара"</w:t>
      </w:r>
    </w:p>
    <w:p w:rsidR="00F63A81" w:rsidRDefault="00F63A81">
      <w:pPr>
        <w:pStyle w:val="ConsPlusNonformat"/>
        <w:jc w:val="both"/>
      </w:pPr>
      <w:r>
        <w:t>___________________________________________________________________________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                  (указать наименование документа)</w:t>
      </w:r>
    </w:p>
    <w:p w:rsidR="00F63A81" w:rsidRDefault="00F63A81">
      <w:pPr>
        <w:pStyle w:val="ConsPlusNonformat"/>
        <w:jc w:val="both"/>
      </w:pPr>
      <w:r>
        <w:t>получить в ________________________________________________________________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          </w:t>
      </w:r>
      <w:proofErr w:type="gramStart"/>
      <w:r>
        <w:t>(указать наименование органа (организации), в распоряжении</w:t>
      </w:r>
      <w:proofErr w:type="gramEnd"/>
    </w:p>
    <w:p w:rsidR="00F63A81" w:rsidRDefault="00F63A81">
      <w:pPr>
        <w:pStyle w:val="ConsPlusNonformat"/>
        <w:jc w:val="both"/>
      </w:pPr>
      <w:r>
        <w:t xml:space="preserve">                           </w:t>
      </w:r>
      <w:proofErr w:type="gramStart"/>
      <w:r>
        <w:t>которого</w:t>
      </w:r>
      <w:proofErr w:type="gramEnd"/>
      <w:r>
        <w:t xml:space="preserve"> находится документ)</w:t>
      </w:r>
    </w:p>
    <w:p w:rsidR="00F63A81" w:rsidRDefault="00F63A81">
      <w:pPr>
        <w:pStyle w:val="ConsPlusNonformat"/>
        <w:jc w:val="both"/>
      </w:pPr>
      <w:r>
        <w:t>в порядке межведомственного взаимодействия.</w:t>
      </w:r>
    </w:p>
    <w:p w:rsidR="00F63A81" w:rsidRDefault="00F63A81">
      <w:pPr>
        <w:pStyle w:val="ConsPlusNonformat"/>
        <w:jc w:val="both"/>
      </w:pPr>
      <w:r>
        <w:t>__________________________________________            _____________________</w:t>
      </w:r>
    </w:p>
    <w:p w:rsidR="00F63A81" w:rsidRDefault="00F63A81">
      <w:pPr>
        <w:pStyle w:val="ConsPlusNonformat"/>
        <w:jc w:val="both"/>
      </w:pPr>
      <w:r>
        <w:t xml:space="preserve">            (Ф.И.О.)                                       (подпись)</w:t>
      </w:r>
    </w:p>
    <w:p w:rsidR="00F63A81" w:rsidRDefault="00F63A81">
      <w:pPr>
        <w:pStyle w:val="ConsPlusNonformat"/>
        <w:jc w:val="both"/>
      </w:pPr>
      <w:r>
        <w:t>М.П.</w:t>
      </w:r>
    </w:p>
    <w:p w:rsidR="00F63A81" w:rsidRDefault="00F63A81">
      <w:pPr>
        <w:pStyle w:val="ConsPlusNonformat"/>
        <w:jc w:val="both"/>
      </w:pPr>
      <w:r>
        <w:t>"____" ______________ 20___ г.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9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Title"/>
        <w:jc w:val="center"/>
      </w:pPr>
      <w:bookmarkStart w:id="23" w:name="P848"/>
      <w:bookmarkEnd w:id="23"/>
      <w:r>
        <w:t>БЛОК-СХЕМА</w:t>
      </w:r>
    </w:p>
    <w:p w:rsidR="00F63A81" w:rsidRDefault="00F63A81">
      <w:pPr>
        <w:pStyle w:val="ConsPlusTitle"/>
        <w:jc w:val="center"/>
      </w:pPr>
      <w:r>
        <w:t>ПОСЛЕДОВАТЕЛЬНОСТИ ДЕЙСТВИЙ ПРИ ИСПОЛНЕНИИ</w:t>
      </w:r>
    </w:p>
    <w:p w:rsidR="00F63A81" w:rsidRDefault="00F63A81">
      <w:pPr>
        <w:pStyle w:val="ConsPlusTitle"/>
        <w:jc w:val="center"/>
      </w:pPr>
      <w:r>
        <w:t>МУНИЦИПАЛЬНОЙ УСЛУГИ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│  Прием и регистрация заявления и </w:t>
      </w:r>
      <w:proofErr w:type="gramStart"/>
      <w:r>
        <w:t>приложенных</w:t>
      </w:r>
      <w:proofErr w:type="gramEnd"/>
      <w:r>
        <w:t xml:space="preserve"> документов, необходимых для │</w:t>
      </w:r>
    </w:p>
    <w:p w:rsidR="00F63A81" w:rsidRDefault="00F63A81">
      <w:pPr>
        <w:pStyle w:val="ConsPlusNonformat"/>
        <w:jc w:val="both"/>
      </w:pPr>
      <w:r>
        <w:t>│предоставления муниципальной услуги (максимальный срок - день поступления)│</w:t>
      </w:r>
    </w:p>
    <w:p w:rsidR="00F63A81" w:rsidRDefault="00F63A8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F63A81" w:rsidRDefault="00F63A81">
      <w:pPr>
        <w:pStyle w:val="ConsPlusNonformat"/>
        <w:jc w:val="both"/>
      </w:pPr>
      <w:r>
        <w:t xml:space="preserve">                                     \/</w:t>
      </w:r>
    </w:p>
    <w:p w:rsidR="00F63A81" w:rsidRDefault="00F63A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│ Проверка оформления и комплектности </w:t>
      </w:r>
      <w:proofErr w:type="gramStart"/>
      <w:r>
        <w:t>представленных</w:t>
      </w:r>
      <w:proofErr w:type="gramEnd"/>
      <w:r>
        <w:t xml:space="preserve"> заявителем документов │</w:t>
      </w:r>
    </w:p>
    <w:p w:rsidR="00F63A81" w:rsidRDefault="00F63A81">
      <w:pPr>
        <w:pStyle w:val="ConsPlusNonformat"/>
        <w:jc w:val="both"/>
      </w:pPr>
      <w:r>
        <w:t>│                      (максимальный срок - 10 дней)                       │</w:t>
      </w:r>
    </w:p>
    <w:p w:rsidR="00F63A81" w:rsidRDefault="00F63A8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F63A81" w:rsidRDefault="00F63A81">
      <w:pPr>
        <w:pStyle w:val="ConsPlusNonformat"/>
        <w:jc w:val="both"/>
      </w:pPr>
      <w:r>
        <w:t xml:space="preserve">                                     \/</w:t>
      </w:r>
    </w:p>
    <w:p w:rsidR="00F63A81" w:rsidRDefault="00F63A81">
      <w:pPr>
        <w:pStyle w:val="ConsPlusNonformat"/>
        <w:jc w:val="both"/>
      </w:pPr>
      <w:r>
        <w:t xml:space="preserve">         ┌───────────────────────┬────────────────────────────────┐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         \/                      \/                               \/</w:t>
      </w:r>
    </w:p>
    <w:p w:rsidR="00F63A81" w:rsidRDefault="00F63A81">
      <w:pPr>
        <w:pStyle w:val="ConsPlusNonformat"/>
        <w:jc w:val="both"/>
      </w:pPr>
      <w:r>
        <w:t>┌─────────────────┐        ┌─────────────────┐           ┌─────────────────┐</w:t>
      </w:r>
    </w:p>
    <w:p w:rsidR="00F63A81" w:rsidRDefault="00F63A81">
      <w:pPr>
        <w:pStyle w:val="ConsPlusNonformat"/>
        <w:jc w:val="both"/>
      </w:pPr>
      <w:r>
        <w:t>│   Документы,    │        │   Документы,    │           │   Документы,    │</w:t>
      </w:r>
    </w:p>
    <w:p w:rsidR="00F63A81" w:rsidRDefault="00F63A81">
      <w:pPr>
        <w:pStyle w:val="ConsPlusNonformat"/>
        <w:jc w:val="both"/>
      </w:pPr>
      <w:r>
        <w:t xml:space="preserve">│ предусмотренные │        │ </w:t>
      </w:r>
      <w:proofErr w:type="gramStart"/>
      <w:r>
        <w:t>предусмотренные</w:t>
      </w:r>
      <w:proofErr w:type="gramEnd"/>
      <w:r>
        <w:t xml:space="preserve"> │           │ предусмотренные │</w:t>
      </w:r>
    </w:p>
    <w:p w:rsidR="00F63A81" w:rsidRDefault="00F63A81">
      <w:pPr>
        <w:pStyle w:val="ConsPlusNonformat"/>
        <w:jc w:val="both"/>
      </w:pPr>
      <w:r>
        <w:t xml:space="preserve">│ </w:t>
      </w:r>
      <w:hyperlink w:anchor="P116" w:history="1">
        <w:r>
          <w:rPr>
            <w:color w:val="0000FF"/>
          </w:rPr>
          <w:t>пунктами 2.6.2</w:t>
        </w:r>
      </w:hyperlink>
      <w:r>
        <w:t xml:space="preserve">, │        │  </w:t>
      </w:r>
      <w:hyperlink w:anchor="P194" w:history="1">
        <w:r>
          <w:rPr>
            <w:color w:val="0000FF"/>
          </w:rPr>
          <w:t>пунктом 2.6.3</w:t>
        </w:r>
      </w:hyperlink>
      <w:r>
        <w:t xml:space="preserve">  │           │  </w:t>
      </w:r>
      <w:hyperlink w:anchor="P116" w:history="1">
        <w:r>
          <w:rPr>
            <w:color w:val="0000FF"/>
          </w:rPr>
          <w:t>пунктом 2.6.2</w:t>
        </w:r>
      </w:hyperlink>
      <w:r>
        <w:t xml:space="preserve">  │</w:t>
      </w:r>
    </w:p>
    <w:p w:rsidR="00F63A81" w:rsidRDefault="00F63A81">
      <w:pPr>
        <w:pStyle w:val="ConsPlusNonformat"/>
        <w:jc w:val="both"/>
      </w:pPr>
      <w:r>
        <w:t xml:space="preserve">│      </w:t>
      </w:r>
      <w:hyperlink w:anchor="P194" w:history="1">
        <w:r>
          <w:rPr>
            <w:color w:val="0000FF"/>
          </w:rPr>
          <w:t>2.6.3</w:t>
        </w:r>
      </w:hyperlink>
      <w:r>
        <w:t xml:space="preserve">      │        │   настоящего    │           │   </w:t>
      </w:r>
      <w:proofErr w:type="gramStart"/>
      <w:r>
        <w:t>настоящего</w:t>
      </w:r>
      <w:proofErr w:type="gramEnd"/>
      <w:r>
        <w:t xml:space="preserve">    │</w:t>
      </w:r>
    </w:p>
    <w:p w:rsidR="00F63A81" w:rsidRDefault="00F63A81">
      <w:pPr>
        <w:pStyle w:val="ConsPlusNonformat"/>
        <w:jc w:val="both"/>
      </w:pPr>
      <w:r>
        <w:t>│   настоящего    │        │административного│           │</w:t>
      </w:r>
      <w:proofErr w:type="gramStart"/>
      <w:r>
        <w:t>административного</w:t>
      </w:r>
      <w:proofErr w:type="gramEnd"/>
      <w:r>
        <w:t>│</w:t>
      </w:r>
    </w:p>
    <w:p w:rsidR="00F63A81" w:rsidRDefault="00F63A81">
      <w:pPr>
        <w:pStyle w:val="ConsPlusNonformat"/>
        <w:jc w:val="both"/>
      </w:pPr>
      <w:r>
        <w:t xml:space="preserve">│административного│        │ регламента, для │           │ регламента, </w:t>
      </w:r>
      <w:proofErr w:type="gramStart"/>
      <w:r>
        <w:t>для</w:t>
      </w:r>
      <w:proofErr w:type="gramEnd"/>
      <w:r>
        <w:t xml:space="preserve"> │</w:t>
      </w:r>
    </w:p>
    <w:p w:rsidR="00F63A81" w:rsidRDefault="00F63A81">
      <w:pPr>
        <w:pStyle w:val="ConsPlusNonformat"/>
        <w:jc w:val="both"/>
      </w:pPr>
      <w:r>
        <w:t xml:space="preserve">│   регламента,   │        │     которых     │           │   </w:t>
      </w:r>
      <w:proofErr w:type="gramStart"/>
      <w:r>
        <w:t>которых</w:t>
      </w:r>
      <w:proofErr w:type="gramEnd"/>
      <w:r>
        <w:t xml:space="preserve"> не    │</w:t>
      </w:r>
    </w:p>
    <w:p w:rsidR="00F63A81" w:rsidRDefault="00F63A81">
      <w:pPr>
        <w:pStyle w:val="ConsPlusNonformat"/>
        <w:jc w:val="both"/>
      </w:pPr>
      <w:r>
        <w:t xml:space="preserve">│  представлены   │        │  предусмотрена  │           │  </w:t>
      </w:r>
      <w:proofErr w:type="gramStart"/>
      <w:r>
        <w:t>предусмотрена</w:t>
      </w:r>
      <w:proofErr w:type="gramEnd"/>
      <w:r>
        <w:t xml:space="preserve">  │</w:t>
      </w:r>
    </w:p>
    <w:p w:rsidR="00F63A81" w:rsidRDefault="00F63A81">
      <w:pPr>
        <w:pStyle w:val="ConsPlusNonformat"/>
        <w:jc w:val="both"/>
      </w:pPr>
      <w:r>
        <w:t>│   заявителем    │        │ возможность их  │           │ возможность их  │</w:t>
      </w:r>
    </w:p>
    <w:p w:rsidR="00F63A81" w:rsidRDefault="00F63A81">
      <w:pPr>
        <w:pStyle w:val="ConsPlusNonformat"/>
        <w:jc w:val="both"/>
      </w:pPr>
      <w:r>
        <w:t xml:space="preserve">│ самостоятельно  │        │   подключения   │           │   получения </w:t>
      </w:r>
      <w:proofErr w:type="gramStart"/>
      <w:r>
        <w:t>в</w:t>
      </w:r>
      <w:proofErr w:type="gramEnd"/>
      <w:r>
        <w:t xml:space="preserve">   │</w:t>
      </w:r>
    </w:p>
    <w:p w:rsidR="00F63A81" w:rsidRDefault="00F63A81">
      <w:pPr>
        <w:pStyle w:val="ConsPlusNonformat"/>
        <w:jc w:val="both"/>
      </w:pPr>
      <w:r>
        <w:t xml:space="preserve">└──┬──────────────┘        │    органом,     │           │     </w:t>
      </w:r>
      <w:proofErr w:type="gramStart"/>
      <w:r>
        <w:t>порядке</w:t>
      </w:r>
      <w:proofErr w:type="gramEnd"/>
      <w:r>
        <w:t xml:space="preserve">     │</w:t>
      </w:r>
    </w:p>
    <w:p w:rsidR="00F63A81" w:rsidRDefault="00F63A81">
      <w:pPr>
        <w:pStyle w:val="ConsPlusNonformat"/>
        <w:jc w:val="both"/>
      </w:pPr>
      <w:r>
        <w:t xml:space="preserve">   │                       │ответственным за │           │межведомственного│</w:t>
      </w:r>
    </w:p>
    <w:p w:rsidR="00F63A81" w:rsidRDefault="00F63A81">
      <w:pPr>
        <w:pStyle w:val="ConsPlusNonformat"/>
        <w:jc w:val="both"/>
      </w:pPr>
      <w:r>
        <w:t xml:space="preserve">   │                       │ предоставление  │           │ взаимодействия, │</w:t>
      </w:r>
    </w:p>
    <w:p w:rsidR="00F63A81" w:rsidRDefault="00F63A81">
      <w:pPr>
        <w:pStyle w:val="ConsPlusNonformat"/>
        <w:jc w:val="both"/>
      </w:pPr>
      <w:r>
        <w:t xml:space="preserve">   │                       │  муниципальной  │           │ не </w:t>
      </w:r>
      <w:proofErr w:type="gramStart"/>
      <w:r>
        <w:t>представлены</w:t>
      </w:r>
      <w:proofErr w:type="gramEnd"/>
      <w:r>
        <w:t xml:space="preserve"> │</w:t>
      </w:r>
    </w:p>
    <w:p w:rsidR="00F63A81" w:rsidRDefault="00F63A81">
      <w:pPr>
        <w:pStyle w:val="ConsPlusNonformat"/>
        <w:jc w:val="both"/>
      </w:pPr>
      <w:r>
        <w:t xml:space="preserve">   │                       │     услуги,     │           │   заявителем    │</w:t>
      </w:r>
    </w:p>
    <w:p w:rsidR="00F63A81" w:rsidRDefault="00F63A81">
      <w:pPr>
        <w:pStyle w:val="ConsPlusNonformat"/>
        <w:jc w:val="both"/>
      </w:pPr>
      <w:r>
        <w:t xml:space="preserve">   │                       │    у органов    │           └────────┬────────┘</w:t>
      </w:r>
    </w:p>
    <w:p w:rsidR="00F63A81" w:rsidRDefault="00F63A81">
      <w:pPr>
        <w:pStyle w:val="ConsPlusNonformat"/>
        <w:jc w:val="both"/>
      </w:pPr>
      <w:r>
        <w:t xml:space="preserve">   │                       │ (организаций),  │                    \/</w:t>
      </w:r>
    </w:p>
    <w:p w:rsidR="00F63A81" w:rsidRDefault="00F63A81">
      <w:pPr>
        <w:pStyle w:val="ConsPlusNonformat"/>
        <w:jc w:val="both"/>
      </w:pPr>
      <w:r>
        <w:t xml:space="preserve">   │                       │ в распоряжении  │ ┌──────────────────────────┐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   │                       │</w:t>
      </w:r>
      <w:proofErr w:type="gramStart"/>
      <w:r>
        <w:t>которых</w:t>
      </w:r>
      <w:proofErr w:type="gramEnd"/>
      <w:r>
        <w:t xml:space="preserve"> находятся│ │ Подготовка и направление │</w:t>
      </w:r>
    </w:p>
    <w:p w:rsidR="00F63A81" w:rsidRDefault="00F63A81">
      <w:pPr>
        <w:pStyle w:val="ConsPlusNonformat"/>
        <w:jc w:val="both"/>
      </w:pPr>
      <w:r>
        <w:t xml:space="preserve">   │                       │такие документы, │ │заявителю письма об отказе│</w:t>
      </w:r>
    </w:p>
    <w:p w:rsidR="00F63A81" w:rsidRDefault="00F63A81">
      <w:pPr>
        <w:pStyle w:val="ConsPlusNonformat"/>
        <w:jc w:val="both"/>
      </w:pPr>
      <w:r>
        <w:t xml:space="preserve">   │                       │    в порядке    │ │     в предоставлении     │</w:t>
      </w:r>
    </w:p>
    <w:p w:rsidR="00F63A81" w:rsidRDefault="00F63A81">
      <w:pPr>
        <w:pStyle w:val="ConsPlusNonformat"/>
        <w:jc w:val="both"/>
      </w:pPr>
      <w:r>
        <w:t xml:space="preserve">   │                       │</w:t>
      </w:r>
      <w:proofErr w:type="gramStart"/>
      <w:r>
        <w:t>межведомственного</w:t>
      </w:r>
      <w:proofErr w:type="gramEnd"/>
      <w:r>
        <w:t>│ │   муниципальной услуги   │</w:t>
      </w:r>
    </w:p>
    <w:p w:rsidR="00F63A81" w:rsidRDefault="00F63A81">
      <w:pPr>
        <w:pStyle w:val="ConsPlusNonformat"/>
        <w:jc w:val="both"/>
      </w:pPr>
      <w:r>
        <w:t xml:space="preserve">   │                       │ взаимодействия, │ └──────────────────────────┘</w:t>
      </w:r>
    </w:p>
    <w:p w:rsidR="00F63A81" w:rsidRDefault="00F63A81">
      <w:pPr>
        <w:pStyle w:val="ConsPlusNonformat"/>
        <w:jc w:val="both"/>
      </w:pPr>
      <w:r>
        <w:t xml:space="preserve">   │                       │ не </w:t>
      </w:r>
      <w:proofErr w:type="gramStart"/>
      <w:r>
        <w:t>представлены</w:t>
      </w:r>
      <w:proofErr w:type="gramEnd"/>
      <w:r>
        <w:t xml:space="preserve"> │</w:t>
      </w:r>
    </w:p>
    <w:p w:rsidR="00F63A81" w:rsidRDefault="00F63A81">
      <w:pPr>
        <w:pStyle w:val="ConsPlusNonformat"/>
        <w:jc w:val="both"/>
      </w:pPr>
      <w:r>
        <w:t xml:space="preserve">   │                       │   заявителем    │</w:t>
      </w:r>
    </w:p>
    <w:p w:rsidR="00F63A81" w:rsidRDefault="00F63A81">
      <w:pPr>
        <w:pStyle w:val="ConsPlusNonformat"/>
        <w:jc w:val="both"/>
      </w:pPr>
      <w:r>
        <w:t xml:space="preserve">   │                       │ самостоятельно  │</w:t>
      </w:r>
    </w:p>
    <w:p w:rsidR="00F63A81" w:rsidRDefault="00F63A81">
      <w:pPr>
        <w:pStyle w:val="ConsPlusNonformat"/>
        <w:jc w:val="both"/>
      </w:pPr>
      <w:r>
        <w:t xml:space="preserve">   │                       └───┬─────────────┘</w:t>
      </w:r>
    </w:p>
    <w:p w:rsidR="00F63A81" w:rsidRDefault="00F63A81">
      <w:pPr>
        <w:pStyle w:val="ConsPlusNonformat"/>
        <w:jc w:val="both"/>
      </w:pPr>
      <w:r>
        <w:t xml:space="preserve">   │                           \/</w:t>
      </w:r>
    </w:p>
    <w:p w:rsidR="00F63A81" w:rsidRDefault="00F63A81">
      <w:pPr>
        <w:pStyle w:val="ConsPlusNonformat"/>
        <w:jc w:val="both"/>
      </w:pPr>
      <w:r>
        <w:t xml:space="preserve">   │      ┌────────────────────────────────┐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   │      │   Направление </w:t>
      </w:r>
      <w:proofErr w:type="gramStart"/>
      <w:r>
        <w:t>соответствующих</w:t>
      </w:r>
      <w:proofErr w:type="gramEnd"/>
      <w:r>
        <w:t xml:space="preserve">  │</w:t>
      </w:r>
    </w:p>
    <w:p w:rsidR="00F63A81" w:rsidRDefault="00F63A81">
      <w:pPr>
        <w:pStyle w:val="ConsPlusNonformat"/>
        <w:jc w:val="both"/>
      </w:pPr>
      <w:r>
        <w:t xml:space="preserve">   │      │    запросов в уполномоченные   │</w:t>
      </w:r>
    </w:p>
    <w:p w:rsidR="00F63A81" w:rsidRDefault="00F63A81">
      <w:pPr>
        <w:pStyle w:val="ConsPlusNonformat"/>
        <w:jc w:val="both"/>
      </w:pPr>
      <w:r>
        <w:t xml:space="preserve">   │      │         органы в порядке       │</w:t>
      </w:r>
    </w:p>
    <w:p w:rsidR="00F63A81" w:rsidRDefault="00F63A81">
      <w:pPr>
        <w:pStyle w:val="ConsPlusNonformat"/>
        <w:jc w:val="both"/>
      </w:pPr>
      <w:r>
        <w:t xml:space="preserve">   │      │межведомственного взаимодействия│</w:t>
      </w:r>
    </w:p>
    <w:p w:rsidR="00F63A81" w:rsidRDefault="00F63A81">
      <w:pPr>
        <w:pStyle w:val="ConsPlusNonformat"/>
        <w:jc w:val="both"/>
      </w:pPr>
      <w:r>
        <w:t xml:space="preserve">   │      │  (максимальный срок - 10 дней) │</w:t>
      </w:r>
    </w:p>
    <w:p w:rsidR="00F63A81" w:rsidRDefault="00F63A81">
      <w:pPr>
        <w:pStyle w:val="ConsPlusNonformat"/>
        <w:jc w:val="both"/>
      </w:pPr>
      <w:r>
        <w:t xml:space="preserve">   │      └────────────────┬───────────────┘</w:t>
      </w:r>
    </w:p>
    <w:p w:rsidR="00F63A81" w:rsidRDefault="00F63A81">
      <w:pPr>
        <w:pStyle w:val="ConsPlusNonformat"/>
        <w:jc w:val="both"/>
      </w:pPr>
      <w:r>
        <w:t xml:space="preserve">   │                       \/</w:t>
      </w:r>
    </w:p>
    <w:p w:rsidR="00F63A81" w:rsidRDefault="00F63A81">
      <w:pPr>
        <w:pStyle w:val="ConsPlusNonformat"/>
        <w:jc w:val="both"/>
      </w:pPr>
      <w:r>
        <w:t xml:space="preserve">   │   ┌────────────────────────────────────────────────────────┐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   │   │       Проверка соответствия заявления и </w:t>
      </w:r>
      <w:proofErr w:type="gramStart"/>
      <w:r>
        <w:t>прилагаемых</w:t>
      </w:r>
      <w:proofErr w:type="gramEnd"/>
      <w:r>
        <w:t xml:space="preserve">    │</w:t>
      </w:r>
    </w:p>
    <w:p w:rsidR="00F63A81" w:rsidRDefault="00F63A81">
      <w:pPr>
        <w:pStyle w:val="ConsPlusNonformat"/>
        <w:jc w:val="both"/>
      </w:pPr>
      <w:r>
        <w:t xml:space="preserve">   └──&gt;│          документов требованиям законодательства       │</w:t>
      </w:r>
    </w:p>
    <w:p w:rsidR="00F63A81" w:rsidRDefault="00F63A81">
      <w:pPr>
        <w:pStyle w:val="ConsPlusNonformat"/>
        <w:jc w:val="both"/>
      </w:pPr>
      <w:r>
        <w:t xml:space="preserve">       │         (максимальный срок - 20 календарных дней)      │</w:t>
      </w:r>
    </w:p>
    <w:p w:rsidR="00F63A81" w:rsidRDefault="00F63A81">
      <w:pPr>
        <w:pStyle w:val="ConsPlusNonformat"/>
        <w:jc w:val="both"/>
      </w:pPr>
      <w:r>
        <w:t xml:space="preserve">       └────────────┬────────────────────────────┬──────────────┘</w:t>
      </w:r>
    </w:p>
    <w:p w:rsidR="00F63A81" w:rsidRDefault="00F63A81">
      <w:pPr>
        <w:pStyle w:val="ConsPlusNonformat"/>
        <w:jc w:val="both"/>
      </w:pPr>
      <w:r>
        <w:t xml:space="preserve">                    \/                           \/</w:t>
      </w:r>
    </w:p>
    <w:p w:rsidR="00F63A81" w:rsidRDefault="00F63A81">
      <w:pPr>
        <w:pStyle w:val="ConsPlusNonformat"/>
        <w:jc w:val="both"/>
      </w:pPr>
      <w:r>
        <w:t xml:space="preserve">       ┌─────────────────────────────┐     ┌─────────────────────────────┐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       │   Заявление и </w:t>
      </w:r>
      <w:proofErr w:type="gramStart"/>
      <w:r>
        <w:t>прилагаемые</w:t>
      </w:r>
      <w:proofErr w:type="gramEnd"/>
      <w:r>
        <w:t xml:space="preserve">   │     │   Заявление и прилагаемые   │</w:t>
      </w:r>
    </w:p>
    <w:p w:rsidR="00F63A81" w:rsidRDefault="00F63A81">
      <w:pPr>
        <w:pStyle w:val="ConsPlusNonformat"/>
        <w:jc w:val="both"/>
      </w:pPr>
      <w:r>
        <w:t xml:space="preserve">       │   документы </w:t>
      </w:r>
      <w:proofErr w:type="gramStart"/>
      <w:r>
        <w:t>соответствуют   │     │ документы не соответствуют</w:t>
      </w:r>
      <w:proofErr w:type="gramEnd"/>
      <w:r>
        <w:t xml:space="preserve">  │</w:t>
      </w:r>
    </w:p>
    <w:p w:rsidR="00F63A81" w:rsidRDefault="00F63A81">
      <w:pPr>
        <w:pStyle w:val="ConsPlusNonformat"/>
        <w:jc w:val="both"/>
      </w:pPr>
      <w:r>
        <w:t xml:space="preserve">       │требованиям  законодательства│     │ требованиям законодательства│</w:t>
      </w:r>
    </w:p>
    <w:p w:rsidR="00F63A81" w:rsidRDefault="00F63A81">
      <w:pPr>
        <w:pStyle w:val="ConsPlusNonformat"/>
        <w:jc w:val="both"/>
      </w:pPr>
      <w:r>
        <w:t xml:space="preserve">       └───────────────┬─────────────┘     └───────────────┬─────────────┘</w:t>
      </w:r>
    </w:p>
    <w:p w:rsidR="00F63A81" w:rsidRDefault="00F63A81">
      <w:pPr>
        <w:pStyle w:val="ConsPlusNonformat"/>
        <w:jc w:val="both"/>
      </w:pPr>
      <w:r>
        <w:t xml:space="preserve">                       │                                   \/</w:t>
      </w:r>
    </w:p>
    <w:p w:rsidR="00F63A81" w:rsidRDefault="00F63A81">
      <w:pPr>
        <w:pStyle w:val="ConsPlusNonformat"/>
        <w:jc w:val="both"/>
      </w:pPr>
      <w:r>
        <w:t xml:space="preserve">                       │                  ┌──────────────────────────────┐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                       │                  │      Принятие решения и      │</w:t>
      </w:r>
    </w:p>
    <w:p w:rsidR="00F63A81" w:rsidRDefault="00F63A81">
      <w:pPr>
        <w:pStyle w:val="ConsPlusNonformat"/>
        <w:jc w:val="both"/>
      </w:pPr>
      <w:r>
        <w:lastRenderedPageBreak/>
        <w:t xml:space="preserve">                       │                  │распоряжения Администрации </w:t>
      </w:r>
      <w:proofErr w:type="gramStart"/>
      <w:r>
        <w:t>об</w:t>
      </w:r>
      <w:proofErr w:type="gramEnd"/>
      <w:r>
        <w:t xml:space="preserve"> │</w:t>
      </w:r>
    </w:p>
    <w:p w:rsidR="00F63A81" w:rsidRDefault="00F63A81">
      <w:pPr>
        <w:pStyle w:val="ConsPlusNonformat"/>
        <w:jc w:val="both"/>
      </w:pPr>
      <w:r>
        <w:t xml:space="preserve">                       │                  │  </w:t>
      </w:r>
      <w:proofErr w:type="gramStart"/>
      <w:r>
        <w:t>отказе</w:t>
      </w:r>
      <w:proofErr w:type="gramEnd"/>
      <w:r>
        <w:t xml:space="preserve"> в выдаче Разрешения  │</w:t>
      </w:r>
    </w:p>
    <w:p w:rsidR="00F63A81" w:rsidRDefault="00F63A81">
      <w:pPr>
        <w:pStyle w:val="ConsPlusNonformat"/>
        <w:jc w:val="both"/>
      </w:pPr>
      <w:r>
        <w:t xml:space="preserve">                       │                  │(максимальный срок - 10 дней) │</w:t>
      </w:r>
    </w:p>
    <w:p w:rsidR="00F63A81" w:rsidRDefault="00F63A81">
      <w:pPr>
        <w:pStyle w:val="ConsPlusNonformat"/>
        <w:jc w:val="both"/>
      </w:pPr>
      <w:r>
        <w:t xml:space="preserve">                       │                  │   и направление заявителю    │</w:t>
      </w:r>
    </w:p>
    <w:p w:rsidR="00F63A81" w:rsidRDefault="00F63A81">
      <w:pPr>
        <w:pStyle w:val="ConsPlusNonformat"/>
        <w:jc w:val="both"/>
      </w:pPr>
      <w:r>
        <w:t xml:space="preserve">                       │                  └──────────────────────────────┘</w:t>
      </w:r>
    </w:p>
    <w:p w:rsidR="00F63A81" w:rsidRDefault="00F63A81">
      <w:pPr>
        <w:pStyle w:val="ConsPlusNonformat"/>
        <w:jc w:val="both"/>
      </w:pPr>
      <w:r>
        <w:t xml:space="preserve">                       \/</w:t>
      </w:r>
    </w:p>
    <w:p w:rsidR="00F63A81" w:rsidRDefault="00F63A81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              \/                                    \/</w:t>
      </w:r>
    </w:p>
    <w:p w:rsidR="00F63A81" w:rsidRDefault="00F63A81">
      <w:pPr>
        <w:pStyle w:val="ConsPlusNonformat"/>
        <w:jc w:val="both"/>
      </w:pPr>
      <w:r>
        <w:t>┌─────────────────────────────┐   ┌──────────────────────────────┐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│    Если заявителем листы    │   │  Согласование документов </w:t>
      </w:r>
      <w:proofErr w:type="gramStart"/>
      <w:r>
        <w:t>в</w:t>
      </w:r>
      <w:proofErr w:type="gramEnd"/>
      <w:r>
        <w:t xml:space="preserve">   │</w:t>
      </w:r>
    </w:p>
    <w:p w:rsidR="00F63A81" w:rsidRDefault="00F63A81">
      <w:pPr>
        <w:pStyle w:val="ConsPlusNonformat"/>
        <w:jc w:val="both"/>
      </w:pPr>
      <w:r>
        <w:t>│ согласований самостоятельно │   │ уполномоченных органах, если │</w:t>
      </w:r>
    </w:p>
    <w:p w:rsidR="00F63A81" w:rsidRDefault="00F63A81">
      <w:pPr>
        <w:pStyle w:val="ConsPlusNonformat"/>
        <w:jc w:val="both"/>
      </w:pPr>
      <w:r>
        <w:t>└─────────────┬───────────────┘   │заявителем листы согласований │</w:t>
      </w:r>
    </w:p>
    <w:p w:rsidR="00F63A81" w:rsidRDefault="00F63A81">
      <w:pPr>
        <w:pStyle w:val="ConsPlusNonformat"/>
        <w:jc w:val="both"/>
      </w:pPr>
      <w:r>
        <w:t xml:space="preserve">              │                   │не </w:t>
      </w:r>
      <w:proofErr w:type="gramStart"/>
      <w:r>
        <w:t>представлены</w:t>
      </w:r>
      <w:proofErr w:type="gramEnd"/>
      <w:r>
        <w:t xml:space="preserve"> самостоятельно│</w:t>
      </w:r>
    </w:p>
    <w:p w:rsidR="00F63A81" w:rsidRDefault="00F63A81">
      <w:pPr>
        <w:pStyle w:val="ConsPlusNonformat"/>
        <w:jc w:val="both"/>
      </w:pPr>
      <w:r>
        <w:t xml:space="preserve">              │                   │(максимальный срок - 20 дней) │</w:t>
      </w:r>
    </w:p>
    <w:p w:rsidR="00F63A81" w:rsidRDefault="00F63A81">
      <w:pPr>
        <w:pStyle w:val="ConsPlusNonformat"/>
        <w:jc w:val="both"/>
      </w:pPr>
      <w:r>
        <w:t xml:space="preserve">              \/                  └──────────────┬───────────────┘</w:t>
      </w:r>
    </w:p>
    <w:p w:rsidR="00F63A81" w:rsidRDefault="00F63A81">
      <w:pPr>
        <w:pStyle w:val="ConsPlusNonformat"/>
        <w:jc w:val="both"/>
      </w:pPr>
      <w:r>
        <w:t>┌─────────────────────────────┐                  │</w:t>
      </w:r>
    </w:p>
    <w:p w:rsidR="00F63A81" w:rsidRDefault="00F63A81">
      <w:pPr>
        <w:pStyle w:val="ConsPlusNonformat"/>
        <w:jc w:val="both"/>
      </w:pPr>
      <w:r>
        <w:t>│     Принятие решения и      │                  │</w:t>
      </w:r>
    </w:p>
    <w:p w:rsidR="00F63A81" w:rsidRDefault="00F63A81">
      <w:pPr>
        <w:pStyle w:val="ConsPlusNonformat"/>
        <w:jc w:val="both"/>
      </w:pPr>
      <w:r>
        <w:t>│распоряжения Администрации о │                  │</w:t>
      </w:r>
    </w:p>
    <w:p w:rsidR="00F63A81" w:rsidRDefault="00F63A81">
      <w:pPr>
        <w:pStyle w:val="ConsPlusNonformat"/>
        <w:jc w:val="both"/>
      </w:pPr>
      <w:r>
        <w:t>│      выдаче Разрешения      │                  │</w:t>
      </w:r>
    </w:p>
    <w:p w:rsidR="00F63A81" w:rsidRDefault="00F63A81">
      <w:pPr>
        <w:pStyle w:val="ConsPlusNonformat"/>
        <w:jc w:val="both"/>
      </w:pPr>
      <w:r>
        <w:t>│(максимальный срок - 10 дней)│                  │</w:t>
      </w:r>
    </w:p>
    <w:p w:rsidR="00F63A81" w:rsidRDefault="00F63A81">
      <w:pPr>
        <w:pStyle w:val="ConsPlusNonformat"/>
        <w:jc w:val="both"/>
      </w:pPr>
      <w:r>
        <w:t>│   и направление заявителю   │                  │</w:t>
      </w:r>
    </w:p>
    <w:p w:rsidR="00F63A81" w:rsidRDefault="00F63A81">
      <w:pPr>
        <w:pStyle w:val="ConsPlusNonformat"/>
        <w:jc w:val="both"/>
      </w:pPr>
      <w:r>
        <w:t>└─────────────────────────────┘                  │</w:t>
      </w:r>
    </w:p>
    <w:p w:rsidR="00F63A81" w:rsidRDefault="00F63A81">
      <w:pPr>
        <w:pStyle w:val="ConsPlusNonformat"/>
        <w:jc w:val="both"/>
      </w:pPr>
      <w:r>
        <w:t xml:space="preserve">              ┌──────────────────────────────────┴─────┐</w:t>
      </w:r>
    </w:p>
    <w:p w:rsidR="00F63A81" w:rsidRDefault="00F63A81">
      <w:pPr>
        <w:pStyle w:val="ConsPlusNonformat"/>
        <w:jc w:val="both"/>
      </w:pPr>
      <w:r>
        <w:t xml:space="preserve">              \/                                       \/</w:t>
      </w:r>
    </w:p>
    <w:p w:rsidR="00F63A81" w:rsidRDefault="00F63A81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 xml:space="preserve">│    Документы </w:t>
      </w:r>
      <w:proofErr w:type="gramStart"/>
      <w:r>
        <w:t>согласованы    │      │   Документы не согласованы</w:t>
      </w:r>
      <w:proofErr w:type="gramEnd"/>
      <w:r>
        <w:t xml:space="preserve">   │</w:t>
      </w:r>
    </w:p>
    <w:p w:rsidR="00F63A81" w:rsidRDefault="00F63A81">
      <w:pPr>
        <w:pStyle w:val="ConsPlusNonformat"/>
        <w:jc w:val="both"/>
      </w:pPr>
      <w:r>
        <w:t>└─────────────┬───────────────┘      └──────────────┬───────────────┘</w:t>
      </w:r>
    </w:p>
    <w:p w:rsidR="00F63A81" w:rsidRDefault="00F63A81">
      <w:pPr>
        <w:pStyle w:val="ConsPlusNonformat"/>
        <w:jc w:val="both"/>
      </w:pPr>
      <w:r>
        <w:t xml:space="preserve">              \/                                    \/</w:t>
      </w:r>
    </w:p>
    <w:p w:rsidR="00F63A81" w:rsidRDefault="00F63A81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┌──────────────────────────────┐</w:t>
      </w:r>
    </w:p>
    <w:p w:rsidR="00F63A81" w:rsidRDefault="00F63A81">
      <w:pPr>
        <w:pStyle w:val="ConsPlusNonformat"/>
        <w:jc w:val="both"/>
      </w:pPr>
      <w:r>
        <w:t>│     Принятие решения и      │      │      Принятие решения и      │</w:t>
      </w:r>
    </w:p>
    <w:p w:rsidR="00F63A81" w:rsidRDefault="00F63A81">
      <w:pPr>
        <w:pStyle w:val="ConsPlusNonformat"/>
        <w:jc w:val="both"/>
      </w:pPr>
      <w:r>
        <w:t xml:space="preserve">│распоряжения Администрации о │      │распоряжения Администрации </w:t>
      </w:r>
      <w:proofErr w:type="gramStart"/>
      <w:r>
        <w:t>об</w:t>
      </w:r>
      <w:proofErr w:type="gramEnd"/>
      <w:r>
        <w:t xml:space="preserve"> │</w:t>
      </w:r>
    </w:p>
    <w:p w:rsidR="00F63A81" w:rsidRDefault="00F63A81">
      <w:pPr>
        <w:pStyle w:val="ConsPlusNonformat"/>
        <w:jc w:val="both"/>
      </w:pPr>
      <w:r>
        <w:t>│      выдаче Разрешения      │      │  отказе в выдаче Разрешения  │</w:t>
      </w:r>
    </w:p>
    <w:p w:rsidR="00F63A81" w:rsidRDefault="00F63A81">
      <w:pPr>
        <w:pStyle w:val="ConsPlusNonformat"/>
        <w:jc w:val="both"/>
      </w:pPr>
      <w:r>
        <w:t>│(максимальный срок - 10 дней)│      │(максимальный срок - 10 дней) │</w:t>
      </w:r>
    </w:p>
    <w:p w:rsidR="00F63A81" w:rsidRDefault="00F63A81">
      <w:pPr>
        <w:pStyle w:val="ConsPlusNonformat"/>
        <w:jc w:val="both"/>
      </w:pPr>
      <w:r>
        <w:t>│   и направление заявителю   │      │   и направление заявителю    │</w:t>
      </w:r>
    </w:p>
    <w:p w:rsidR="00F63A81" w:rsidRDefault="00F63A81">
      <w:pPr>
        <w:pStyle w:val="ConsPlusNonformat"/>
        <w:jc w:val="both"/>
      </w:pPr>
      <w:r>
        <w:t>└─────────────────────────────┘      └──────────────────────────────┘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10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bookmarkStart w:id="24" w:name="P965"/>
      <w:bookmarkEnd w:id="24"/>
      <w:r>
        <w:t xml:space="preserve">                             Лист согласований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Во  исполнение  требований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13.03.2006 N 38-ФЗ "О</w:t>
      </w:r>
    </w:p>
    <w:p w:rsidR="00F63A81" w:rsidRDefault="00F63A81">
      <w:pPr>
        <w:pStyle w:val="ConsPlusNonformat"/>
        <w:jc w:val="both"/>
      </w:pPr>
      <w:r>
        <w:t xml:space="preserve">рекламе" и настоящего административного регламента, рассмотрев заявление </w:t>
      </w:r>
      <w:proofErr w:type="gramStart"/>
      <w:r>
        <w:t>на</w:t>
      </w:r>
      <w:proofErr w:type="gramEnd"/>
    </w:p>
    <w:p w:rsidR="00F63A81" w:rsidRDefault="00F63A81">
      <w:pPr>
        <w:pStyle w:val="ConsPlusNonformat"/>
        <w:jc w:val="both"/>
      </w:pPr>
      <w:r>
        <w:t xml:space="preserve">выдачу  разрешения  на  установку  и  эксплуатацию рекламной конструкции </w:t>
      </w:r>
      <w:proofErr w:type="gramStart"/>
      <w:r>
        <w:t>от</w:t>
      </w:r>
      <w:proofErr w:type="gramEnd"/>
    </w:p>
    <w:p w:rsidR="00F63A81" w:rsidRDefault="00F63A81">
      <w:pPr>
        <w:pStyle w:val="ConsPlusNonformat"/>
        <w:jc w:val="both"/>
      </w:pPr>
      <w:r>
        <w:t>___________________ N ____________________, министерство культуры Самарской</w:t>
      </w:r>
    </w:p>
    <w:p w:rsidR="00F63A81" w:rsidRDefault="00F63A81">
      <w:pPr>
        <w:pStyle w:val="ConsPlusNonformat"/>
        <w:jc w:val="both"/>
      </w:pPr>
      <w:r>
        <w:t>области  принимает следующее решение о возможности установки и эксплуатации</w:t>
      </w:r>
    </w:p>
    <w:p w:rsidR="00F63A81" w:rsidRDefault="00F63A81">
      <w:pPr>
        <w:pStyle w:val="ConsPlusNonformat"/>
        <w:jc w:val="both"/>
      </w:pPr>
      <w:r>
        <w:t>рекламной конструкции:</w:t>
      </w:r>
    </w:p>
    <w:p w:rsidR="00F63A81" w:rsidRDefault="00F63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592"/>
      </w:tblGrid>
      <w:tr w:rsidR="00F63A81">
        <w:tc>
          <w:tcPr>
            <w:tcW w:w="4422" w:type="dxa"/>
          </w:tcPr>
          <w:p w:rsidR="00F63A81" w:rsidRDefault="00F63A81">
            <w:pPr>
              <w:pStyle w:val="ConsPlusNormal"/>
              <w:jc w:val="both"/>
            </w:pPr>
            <w:r>
              <w:t>Согласовано</w:t>
            </w:r>
          </w:p>
        </w:tc>
        <w:tc>
          <w:tcPr>
            <w:tcW w:w="4592" w:type="dxa"/>
          </w:tcPr>
          <w:p w:rsidR="00F63A81" w:rsidRDefault="00F63A81">
            <w:pPr>
              <w:pStyle w:val="ConsPlusNormal"/>
              <w:jc w:val="both"/>
            </w:pPr>
            <w:r>
              <w:t>Не согласовано</w:t>
            </w:r>
          </w:p>
        </w:tc>
      </w:tr>
      <w:tr w:rsidR="00F63A81">
        <w:tc>
          <w:tcPr>
            <w:tcW w:w="4422" w:type="dxa"/>
          </w:tcPr>
          <w:p w:rsidR="00F63A81" w:rsidRDefault="00F63A81">
            <w:pPr>
              <w:pStyle w:val="ConsPlusNormal"/>
            </w:pPr>
          </w:p>
        </w:tc>
        <w:tc>
          <w:tcPr>
            <w:tcW w:w="4592" w:type="dxa"/>
          </w:tcPr>
          <w:p w:rsidR="00F63A81" w:rsidRDefault="00F63A81">
            <w:pPr>
              <w:pStyle w:val="ConsPlusNormal"/>
              <w:jc w:val="both"/>
            </w:pPr>
            <w:r>
              <w:t>Причины:</w:t>
            </w:r>
          </w:p>
        </w:tc>
      </w:tr>
    </w:tbl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>Министерство культуры Самарской области</w:t>
      </w:r>
    </w:p>
    <w:p w:rsidR="00F63A81" w:rsidRDefault="00F63A81">
      <w:pPr>
        <w:pStyle w:val="ConsPlusNonformat"/>
        <w:jc w:val="both"/>
      </w:pPr>
      <w:r>
        <w:t>______________________________ ___________ ________________________________</w:t>
      </w:r>
    </w:p>
    <w:p w:rsidR="00F63A81" w:rsidRDefault="00F63A81">
      <w:pPr>
        <w:pStyle w:val="ConsPlusNonformat"/>
        <w:jc w:val="both"/>
      </w:pPr>
      <w:r>
        <w:t xml:space="preserve">        (должность)             (подпись)       (расшифровка подписи)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11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bookmarkStart w:id="25" w:name="P997"/>
      <w:bookmarkEnd w:id="25"/>
      <w:r>
        <w:t xml:space="preserve">                             Лист согласований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Во  исполнение  требований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13.03.2006 N 38-ФЗ "О</w:t>
      </w:r>
    </w:p>
    <w:p w:rsidR="00F63A81" w:rsidRDefault="00F63A81">
      <w:pPr>
        <w:pStyle w:val="ConsPlusNonformat"/>
        <w:jc w:val="both"/>
      </w:pPr>
      <w:r>
        <w:t xml:space="preserve">рекламе" и настоящего административного регламента, рассмотрев заявление </w:t>
      </w:r>
      <w:proofErr w:type="gramStart"/>
      <w:r>
        <w:t>на</w:t>
      </w:r>
      <w:proofErr w:type="gramEnd"/>
    </w:p>
    <w:p w:rsidR="00F63A81" w:rsidRDefault="00F63A81">
      <w:pPr>
        <w:pStyle w:val="ConsPlusNonformat"/>
        <w:jc w:val="both"/>
      </w:pPr>
      <w:r>
        <w:t xml:space="preserve">выдачу  разрешения  на  установку  и  эксплуатацию рекламной конструкции </w:t>
      </w:r>
      <w:proofErr w:type="gramStart"/>
      <w:r>
        <w:t>от</w:t>
      </w:r>
      <w:proofErr w:type="gramEnd"/>
    </w:p>
    <w:p w:rsidR="00F63A81" w:rsidRDefault="00F63A81">
      <w:pPr>
        <w:pStyle w:val="ConsPlusNonformat"/>
        <w:jc w:val="both"/>
      </w:pPr>
      <w:r>
        <w:t>_________________   N   _______________,  Комиссия  по  наружной  рекламе и</w:t>
      </w:r>
    </w:p>
    <w:p w:rsidR="00F63A81" w:rsidRDefault="00F63A81">
      <w:pPr>
        <w:pStyle w:val="ConsPlusNonformat"/>
        <w:jc w:val="both"/>
      </w:pPr>
      <w:r>
        <w:t>информации   в  городском  округе  Самара  принимает  следующее  решение  о</w:t>
      </w:r>
    </w:p>
    <w:p w:rsidR="00F63A81" w:rsidRDefault="00F63A81">
      <w:pPr>
        <w:pStyle w:val="ConsPlusNonformat"/>
        <w:jc w:val="both"/>
      </w:pPr>
      <w:r>
        <w:t>возможности (невозможности) установки и эксплуатации рекламной конструкции:</w:t>
      </w:r>
    </w:p>
    <w:p w:rsidR="00F63A81" w:rsidRDefault="00F63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F63A81">
        <w:tc>
          <w:tcPr>
            <w:tcW w:w="4479" w:type="dxa"/>
          </w:tcPr>
          <w:p w:rsidR="00F63A81" w:rsidRDefault="00F63A81">
            <w:pPr>
              <w:pStyle w:val="ConsPlusNormal"/>
              <w:jc w:val="both"/>
            </w:pPr>
            <w:r>
              <w:t>Согласовано</w:t>
            </w:r>
          </w:p>
        </w:tc>
        <w:tc>
          <w:tcPr>
            <w:tcW w:w="4479" w:type="dxa"/>
          </w:tcPr>
          <w:p w:rsidR="00F63A81" w:rsidRDefault="00F63A81">
            <w:pPr>
              <w:pStyle w:val="ConsPlusNormal"/>
              <w:jc w:val="both"/>
            </w:pPr>
            <w:r>
              <w:t>Не согласовано</w:t>
            </w:r>
          </w:p>
        </w:tc>
      </w:tr>
      <w:tr w:rsidR="00F63A81">
        <w:tc>
          <w:tcPr>
            <w:tcW w:w="4479" w:type="dxa"/>
          </w:tcPr>
          <w:p w:rsidR="00F63A81" w:rsidRDefault="00F63A81">
            <w:pPr>
              <w:pStyle w:val="ConsPlusNormal"/>
            </w:pPr>
          </w:p>
        </w:tc>
        <w:tc>
          <w:tcPr>
            <w:tcW w:w="4479" w:type="dxa"/>
          </w:tcPr>
          <w:p w:rsidR="00F63A81" w:rsidRDefault="00F63A81">
            <w:pPr>
              <w:pStyle w:val="ConsPlusNormal"/>
              <w:jc w:val="both"/>
            </w:pPr>
            <w:r>
              <w:t>Причины:</w:t>
            </w:r>
          </w:p>
        </w:tc>
      </w:tr>
    </w:tbl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r>
        <w:t>Комиссия по наружной рекламе и информации в городском округе Самара</w:t>
      </w:r>
    </w:p>
    <w:p w:rsidR="00F63A81" w:rsidRDefault="00F63A81">
      <w:pPr>
        <w:pStyle w:val="ConsPlusNonformat"/>
        <w:jc w:val="both"/>
      </w:pPr>
      <w:r>
        <w:t>______________________________ ___________ ________________________________</w:t>
      </w:r>
    </w:p>
    <w:p w:rsidR="00F63A81" w:rsidRDefault="00F63A81">
      <w:pPr>
        <w:pStyle w:val="ConsPlusNonformat"/>
        <w:jc w:val="both"/>
      </w:pPr>
      <w:r>
        <w:t xml:space="preserve">        (должность)             (подпись)       (расшифровка подписи)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12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bookmarkStart w:id="26" w:name="P1029"/>
      <w:bookmarkEnd w:id="26"/>
      <w:r>
        <w:t xml:space="preserve">                          РАЗРЕШЕНИЕ N __________</w:t>
      </w:r>
    </w:p>
    <w:p w:rsidR="00F63A81" w:rsidRDefault="00F63A81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                  "____" ____________ 20 ____ г.</w:t>
      </w:r>
    </w:p>
    <w:p w:rsidR="00F63A81" w:rsidRDefault="00F63A81">
      <w:pPr>
        <w:pStyle w:val="ConsPlusNonformat"/>
        <w:jc w:val="both"/>
      </w:pPr>
      <w:r>
        <w:lastRenderedPageBreak/>
        <w:t xml:space="preserve">                         (дата выдачи разрешения)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Администрация  Промышленного  </w:t>
      </w:r>
      <w:proofErr w:type="gramStart"/>
      <w:r>
        <w:t>внутригородского</w:t>
      </w:r>
      <w:proofErr w:type="gramEnd"/>
      <w:r>
        <w:t xml:space="preserve"> района городского округа</w:t>
      </w:r>
    </w:p>
    <w:p w:rsidR="00F63A81" w:rsidRDefault="00F63A81">
      <w:pPr>
        <w:pStyle w:val="ConsPlusNonformat"/>
        <w:jc w:val="both"/>
      </w:pPr>
      <w:r>
        <w:t xml:space="preserve">Самара  на основании </w:t>
      </w:r>
      <w:hyperlink r:id="rId62" w:history="1">
        <w:r>
          <w:rPr>
            <w:color w:val="0000FF"/>
          </w:rPr>
          <w:t>статьи 19</w:t>
        </w:r>
      </w:hyperlink>
      <w:r>
        <w:t xml:space="preserve"> Федерального закона от 13.03.2006 N 38-ФЗ "О</w:t>
      </w:r>
    </w:p>
    <w:p w:rsidR="00F63A81" w:rsidRDefault="00F63A81">
      <w:pPr>
        <w:pStyle w:val="ConsPlusNonformat"/>
        <w:jc w:val="both"/>
      </w:pPr>
      <w:r>
        <w:t>рекламе" разрешает</w:t>
      </w:r>
    </w:p>
    <w:p w:rsidR="00F63A81" w:rsidRDefault="00F63A81">
      <w:pPr>
        <w:pStyle w:val="ConsPlusNonformat"/>
        <w:jc w:val="both"/>
      </w:pPr>
      <w:r>
        <w:t>___________________________________________________________________________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                  (владелец рекламной конструкции)</w:t>
      </w:r>
    </w:p>
    <w:p w:rsidR="00F63A81" w:rsidRDefault="00F63A81">
      <w:pPr>
        <w:pStyle w:val="ConsPlusNonformat"/>
        <w:jc w:val="both"/>
      </w:pPr>
      <w:r>
        <w:t>___________________________________________________________________________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>___________________________________________________________________________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                    (почтовый индекс, адрес, ИНН)</w:t>
      </w:r>
    </w:p>
    <w:p w:rsidR="00F63A81" w:rsidRDefault="00F63A81">
      <w:pPr>
        <w:pStyle w:val="ConsPlusNonformat"/>
        <w:jc w:val="both"/>
      </w:pPr>
      <w:r>
        <w:t>установку и эксплуатацию следующей рекламной конструкции:</w:t>
      </w:r>
    </w:p>
    <w:p w:rsidR="00F63A81" w:rsidRDefault="00F63A81">
      <w:pPr>
        <w:pStyle w:val="ConsPlusNonformat"/>
        <w:jc w:val="both"/>
      </w:pPr>
      <w:r>
        <w:t>Тип рекламной конструкции: ________________________________________________</w:t>
      </w:r>
    </w:p>
    <w:p w:rsidR="00F63A81" w:rsidRDefault="00F63A81">
      <w:pPr>
        <w:pStyle w:val="ConsPlusNonformat"/>
        <w:jc w:val="both"/>
      </w:pPr>
      <w:r>
        <w:t>Высота: _____ м. Ширина: ______ м. Количество сторон: _____________________</w:t>
      </w:r>
    </w:p>
    <w:p w:rsidR="00F63A81" w:rsidRDefault="00F63A81">
      <w:pPr>
        <w:pStyle w:val="ConsPlusNonformat"/>
        <w:jc w:val="both"/>
      </w:pPr>
      <w:r>
        <w:t>Площадь информационного поля: _____________ кв. м</w:t>
      </w:r>
    </w:p>
    <w:p w:rsidR="00F63A81" w:rsidRDefault="00F63A81">
      <w:pPr>
        <w:pStyle w:val="ConsPlusNonformat"/>
        <w:jc w:val="both"/>
      </w:pPr>
      <w:r>
        <w:t>Место установки и эксплуатации рекламной конструкции:</w:t>
      </w:r>
    </w:p>
    <w:p w:rsidR="00F63A81" w:rsidRDefault="00F63A81">
      <w:pPr>
        <w:pStyle w:val="ConsPlusNonformat"/>
        <w:jc w:val="both"/>
      </w:pPr>
      <w:r>
        <w:t>___________________________________________________________________________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Собственник  земельного  участка, здания или иного недвижимого имущества, </w:t>
      </w:r>
      <w:proofErr w:type="gramStart"/>
      <w:r>
        <w:t>к</w:t>
      </w:r>
      <w:proofErr w:type="gramEnd"/>
    </w:p>
    <w:p w:rsidR="00F63A81" w:rsidRDefault="00F63A81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присоединяется рекламная конструкция</w:t>
      </w:r>
    </w:p>
    <w:p w:rsidR="00F63A81" w:rsidRDefault="00F63A81">
      <w:pPr>
        <w:pStyle w:val="ConsPlusNonformat"/>
        <w:jc w:val="both"/>
      </w:pPr>
      <w:r>
        <w:t>___________________________________________________________________________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Срок действия разрешения: со дня выдачи разрешения до "__" ____ 20__ г.</w:t>
      </w:r>
    </w:p>
    <w:p w:rsidR="00F63A81" w:rsidRDefault="00F63A81">
      <w:pPr>
        <w:pStyle w:val="ConsPlusNonformat"/>
        <w:jc w:val="both"/>
      </w:pPr>
      <w:r>
        <w:t xml:space="preserve">    Иные сведения: ________________________________________________________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 </w:t>
      </w:r>
      <w:proofErr w:type="gramStart"/>
      <w:r>
        <w:t>(сведения о договоре на установку и эксплуатацию рекламной конструкции,</w:t>
      </w:r>
      <w:proofErr w:type="gramEnd"/>
    </w:p>
    <w:p w:rsidR="00F63A81" w:rsidRDefault="00F63A81">
      <w:pPr>
        <w:pStyle w:val="ConsPlusNonformat"/>
        <w:jc w:val="both"/>
      </w:pPr>
      <w:r>
        <w:t xml:space="preserve">     в том числе номер и дата заключения, срок действия, законном владельце</w:t>
      </w:r>
    </w:p>
    <w:p w:rsidR="00F63A81" w:rsidRDefault="00F63A81">
      <w:pPr>
        <w:pStyle w:val="ConsPlusNonformat"/>
        <w:jc w:val="both"/>
      </w:pPr>
      <w:r>
        <w:t xml:space="preserve">                 недвижимого имущества, а также иные значимые сведения)</w:t>
      </w:r>
    </w:p>
    <w:p w:rsidR="00F63A81" w:rsidRDefault="00F63A81">
      <w:pPr>
        <w:pStyle w:val="ConsPlusNonformat"/>
        <w:jc w:val="both"/>
      </w:pPr>
      <w:r>
        <w:t>Глава Администрации</w:t>
      </w:r>
    </w:p>
    <w:p w:rsidR="00F63A81" w:rsidRDefault="00F63A81">
      <w:pPr>
        <w:pStyle w:val="ConsPlusNonformat"/>
        <w:jc w:val="both"/>
      </w:pPr>
      <w:r>
        <w:t>Промышленного внутригородского района</w:t>
      </w:r>
    </w:p>
    <w:p w:rsidR="00F63A81" w:rsidRDefault="00F63A81">
      <w:pPr>
        <w:pStyle w:val="ConsPlusNonformat"/>
        <w:jc w:val="both"/>
      </w:pPr>
      <w:r>
        <w:t>городского округа Самара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right"/>
        <w:outlineLvl w:val="1"/>
      </w:pPr>
      <w:r>
        <w:t>Приложение N 13</w:t>
      </w:r>
    </w:p>
    <w:p w:rsidR="00F63A81" w:rsidRDefault="00F63A81">
      <w:pPr>
        <w:pStyle w:val="ConsPlusNormal"/>
        <w:jc w:val="right"/>
      </w:pPr>
      <w:r>
        <w:t>к Административному регламенту</w:t>
      </w:r>
    </w:p>
    <w:p w:rsidR="00F63A81" w:rsidRDefault="00F63A81">
      <w:pPr>
        <w:pStyle w:val="ConsPlusNormal"/>
        <w:jc w:val="right"/>
      </w:pPr>
      <w:r>
        <w:t>предоставления муниципальной услуги "Выдача разрешения</w:t>
      </w:r>
    </w:p>
    <w:p w:rsidR="00F63A81" w:rsidRDefault="00F63A81">
      <w:pPr>
        <w:pStyle w:val="ConsPlusNormal"/>
        <w:jc w:val="right"/>
      </w:pPr>
      <w:r>
        <w:t>на установку и эксплуатацию рекламных конструкций,</w:t>
      </w:r>
    </w:p>
    <w:p w:rsidR="00F63A81" w:rsidRDefault="00F63A81">
      <w:pPr>
        <w:pStyle w:val="ConsPlusNormal"/>
        <w:jc w:val="right"/>
      </w:pPr>
      <w:r>
        <w:t>монтируемых и располагаемых на внешних стенах, крышах и иных</w:t>
      </w:r>
    </w:p>
    <w:p w:rsidR="00F63A81" w:rsidRDefault="00F63A81">
      <w:pPr>
        <w:pStyle w:val="ConsPlusNormal"/>
        <w:jc w:val="right"/>
      </w:pPr>
      <w:r>
        <w:t xml:space="preserve">конструктивных </w:t>
      </w:r>
      <w:proofErr w:type="gramStart"/>
      <w:r>
        <w:t>элементах</w:t>
      </w:r>
      <w:proofErr w:type="gramEnd"/>
      <w:r>
        <w:t xml:space="preserve"> зданий, строений, сооружений,</w:t>
      </w:r>
    </w:p>
    <w:p w:rsidR="00F63A81" w:rsidRDefault="00F63A81">
      <w:pPr>
        <w:pStyle w:val="ConsPlusNormal"/>
        <w:jc w:val="right"/>
      </w:pPr>
      <w:r>
        <w:t>за исключением оград (заборов) и ограждений железобетонных,</w:t>
      </w:r>
    </w:p>
    <w:p w:rsidR="00F63A81" w:rsidRDefault="00F63A81">
      <w:pPr>
        <w:pStyle w:val="ConsPlusNormal"/>
        <w:jc w:val="right"/>
      </w:pPr>
      <w:r>
        <w:t xml:space="preserve">на территории Промышленного </w:t>
      </w:r>
      <w:proofErr w:type="gramStart"/>
      <w:r>
        <w:t>внутригородского</w:t>
      </w:r>
      <w:proofErr w:type="gramEnd"/>
      <w:r>
        <w:t xml:space="preserve"> района</w:t>
      </w:r>
    </w:p>
    <w:p w:rsidR="00F63A81" w:rsidRDefault="00F63A81">
      <w:pPr>
        <w:pStyle w:val="ConsPlusNormal"/>
        <w:jc w:val="right"/>
      </w:pPr>
      <w:r>
        <w:t>городского округа Самара"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nformat"/>
        <w:jc w:val="both"/>
      </w:pPr>
      <w:bookmarkStart w:id="27" w:name="P1076"/>
      <w:bookmarkEnd w:id="27"/>
      <w:r>
        <w:t xml:space="preserve">                           Типовая форма жалобы</w:t>
      </w:r>
    </w:p>
    <w:p w:rsidR="00F63A81" w:rsidRDefault="00F63A81">
      <w:pPr>
        <w:pStyle w:val="ConsPlusNonformat"/>
        <w:jc w:val="both"/>
      </w:pPr>
      <w:r>
        <w:t xml:space="preserve">                на решения, действия (бездействие) органа,</w:t>
      </w:r>
    </w:p>
    <w:p w:rsidR="00F63A81" w:rsidRDefault="00F63A81">
      <w:pPr>
        <w:pStyle w:val="ConsPlusNonformat"/>
        <w:jc w:val="both"/>
      </w:pPr>
      <w:r>
        <w:t xml:space="preserve">          </w:t>
      </w:r>
      <w:proofErr w:type="gramStart"/>
      <w:r>
        <w:t>предоставляющего</w:t>
      </w:r>
      <w:proofErr w:type="gramEnd"/>
      <w:r>
        <w:t xml:space="preserve"> муниципальную услугу, должностных лиц,</w:t>
      </w:r>
    </w:p>
    <w:p w:rsidR="00F63A81" w:rsidRDefault="00F63A81">
      <w:pPr>
        <w:pStyle w:val="ConsPlusNonformat"/>
        <w:jc w:val="both"/>
      </w:pPr>
      <w:r>
        <w:t xml:space="preserve">           муниципальных служащих, участвующих в предоставлении</w:t>
      </w:r>
    </w:p>
    <w:p w:rsidR="00F63A81" w:rsidRDefault="00F63A81">
      <w:pPr>
        <w:pStyle w:val="ConsPlusNonformat"/>
        <w:jc w:val="both"/>
      </w:pPr>
      <w:r>
        <w:t xml:space="preserve">                           муниципальной услуги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F63A81" w:rsidRDefault="00F63A81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F63A81" w:rsidRDefault="00F63A81">
      <w:pPr>
        <w:pStyle w:val="ConsPlusNonformat"/>
        <w:jc w:val="both"/>
      </w:pPr>
      <w:r>
        <w:t xml:space="preserve">                                                       (Ф.И.О.)</w:t>
      </w:r>
    </w:p>
    <w:p w:rsidR="00F63A81" w:rsidRDefault="00F63A8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63A81" w:rsidRDefault="00F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63A81" w:rsidRDefault="00F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63A81" w:rsidRDefault="00F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63A81" w:rsidRDefault="00F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63A81" w:rsidRDefault="00F63A81">
      <w:pPr>
        <w:pStyle w:val="ConsPlusNonformat"/>
        <w:jc w:val="both"/>
      </w:pPr>
      <w:r>
        <w:t xml:space="preserve">                                         (телефон, адрес </w:t>
      </w:r>
      <w:proofErr w:type="gramStart"/>
      <w:r>
        <w:t>электронной</w:t>
      </w:r>
      <w:proofErr w:type="gramEnd"/>
      <w:r>
        <w:t xml:space="preserve"> почты)</w:t>
      </w:r>
    </w:p>
    <w:p w:rsidR="00F63A81" w:rsidRDefault="00F63A81">
      <w:pPr>
        <w:pStyle w:val="ConsPlusNonformat"/>
        <w:jc w:val="both"/>
      </w:pPr>
    </w:p>
    <w:p w:rsidR="00F63A81" w:rsidRDefault="00F63A81">
      <w:pPr>
        <w:pStyle w:val="ConsPlusNonformat"/>
        <w:jc w:val="both"/>
      </w:pPr>
      <w:r>
        <w:t xml:space="preserve">    Прошу принять жалобу на решение, действия (бездействие)</w:t>
      </w:r>
    </w:p>
    <w:p w:rsidR="00F63A81" w:rsidRDefault="00F63A81">
      <w:pPr>
        <w:pStyle w:val="ConsPlusNonformat"/>
        <w:jc w:val="both"/>
      </w:pPr>
      <w:r>
        <w:t>___________________________________________________________________________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lastRenderedPageBreak/>
        <w:t xml:space="preserve">    </w:t>
      </w:r>
      <w:proofErr w:type="gramStart"/>
      <w:r>
        <w:t>(указать наименование должности, Ф.И.О. лица, чьи решения, действия</w:t>
      </w:r>
      <w:proofErr w:type="gramEnd"/>
    </w:p>
    <w:p w:rsidR="00F63A81" w:rsidRDefault="00F63A81">
      <w:pPr>
        <w:pStyle w:val="ConsPlusNonformat"/>
        <w:jc w:val="both"/>
      </w:pPr>
      <w:r>
        <w:t xml:space="preserve">                         (бездействие) обжалуются)</w:t>
      </w:r>
    </w:p>
    <w:p w:rsidR="00F63A81" w:rsidRDefault="00F63A81">
      <w:pPr>
        <w:pStyle w:val="ConsPlusNonformat"/>
        <w:jc w:val="both"/>
      </w:pPr>
      <w:proofErr w:type="gramStart"/>
      <w:r>
        <w:t>при предоставлении муниципальной услуги, состоящие в следующем:</w:t>
      </w:r>
      <w:proofErr w:type="gramEnd"/>
    </w:p>
    <w:p w:rsidR="00F63A81" w:rsidRDefault="00F63A81">
      <w:pPr>
        <w:pStyle w:val="ConsPlusNonformat"/>
        <w:jc w:val="both"/>
      </w:pPr>
      <w:r>
        <w:t>___________________________________________________________________________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>___________________________________________________________________________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>___________________________________________________________________________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     (указать суть обжалуемого решения, действия (бездействия))</w:t>
      </w:r>
    </w:p>
    <w:p w:rsidR="00F63A81" w:rsidRDefault="00F63A81">
      <w:pPr>
        <w:pStyle w:val="ConsPlusNonformat"/>
        <w:jc w:val="both"/>
      </w:pPr>
      <w:r>
        <w:t xml:space="preserve">    В подтверждение </w:t>
      </w:r>
      <w:proofErr w:type="gramStart"/>
      <w:r>
        <w:t>вышеизложенного</w:t>
      </w:r>
      <w:proofErr w:type="gramEnd"/>
      <w:r>
        <w:t xml:space="preserve"> прилагаю следующие документы:</w:t>
      </w:r>
    </w:p>
    <w:p w:rsidR="00F63A81" w:rsidRDefault="00F63A8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63A81" w:rsidRDefault="00F63A81">
      <w:pPr>
        <w:pStyle w:val="ConsPlusNonformat"/>
        <w:jc w:val="both"/>
      </w:pPr>
      <w:r>
        <w:t>"____" __________ 20__ г.                  _______________</w:t>
      </w:r>
    </w:p>
    <w:p w:rsidR="00F63A81" w:rsidRDefault="00F63A81">
      <w:pPr>
        <w:pStyle w:val="ConsPlusNonformat"/>
        <w:jc w:val="both"/>
      </w:pPr>
      <w:r>
        <w:t xml:space="preserve">                                              (подпись)</w:t>
      </w:r>
    </w:p>
    <w:p w:rsidR="00F63A81" w:rsidRDefault="00F63A81">
      <w:pPr>
        <w:pStyle w:val="ConsPlusNonformat"/>
        <w:jc w:val="both"/>
      </w:pPr>
      <w:r>
        <w:t>Жалобу принял:</w:t>
      </w:r>
    </w:p>
    <w:p w:rsidR="00F63A81" w:rsidRDefault="00F63A81">
      <w:pPr>
        <w:pStyle w:val="ConsPlusNonformat"/>
        <w:jc w:val="both"/>
      </w:pPr>
      <w:r>
        <w:t>_______________________________________________   _________________________</w:t>
      </w:r>
    </w:p>
    <w:p w:rsidR="00F63A81" w:rsidRDefault="00F63A81">
      <w:pPr>
        <w:pStyle w:val="ConsPlusNonformat"/>
        <w:jc w:val="both"/>
      </w:pPr>
      <w:r>
        <w:t xml:space="preserve">          (должность, Ф.И.О.)                             (подпись)</w:t>
      </w: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jc w:val="both"/>
      </w:pPr>
    </w:p>
    <w:p w:rsidR="00F63A81" w:rsidRDefault="00F63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401" w:rsidRDefault="00AB1401"/>
    <w:sectPr w:rsidR="00AB1401" w:rsidSect="00FA75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81"/>
    <w:rsid w:val="00AB1401"/>
    <w:rsid w:val="00F6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A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A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A67594F6C988112AB396CB7E3087BCB9CA3ED748F923F463F17AC5CEAFC49EE974D30E8B1421DB7532A0323DDD9AFAED38BD718E388FkCWBL" TargetMode="External"/><Relationship Id="rId18" Type="http://schemas.openxmlformats.org/officeDocument/2006/relationships/hyperlink" Target="consultantplus://offline/ref=5AA67594F6C988112AB396DD7D5CDBB4BCC468D24BFF2AA538A07C9291FFC2CBBB348D57C95232DC7F78F3766AkDW0L" TargetMode="External"/><Relationship Id="rId26" Type="http://schemas.openxmlformats.org/officeDocument/2006/relationships/hyperlink" Target="consultantplus://offline/ref=5AA67594F6C988112AB396DD7D5CDBB4BCC468D24CFB2AA538A07C9291FFC2CBBB348D57C95232DC7F78F3766AkDW0L" TargetMode="External"/><Relationship Id="rId39" Type="http://schemas.openxmlformats.org/officeDocument/2006/relationships/hyperlink" Target="consultantplus://offline/ref=5AA67594F6C988112AB396DD7D5CDBB4BCC468D24CFB2AA538A07C9291FFC2CBA934D55BCA5427892F22A47B69D285F9F227BE6F8Ek3W8L" TargetMode="External"/><Relationship Id="rId21" Type="http://schemas.openxmlformats.org/officeDocument/2006/relationships/hyperlink" Target="consultantplus://offline/ref=5AA67594F6C988112AB396DD7D5CDBB4BCC468D24CFB2AA538A07C9291FFC2CBA934D55BC8502DD57B6DA5272C8596F9F127BD6E923A8DC9k7W7L" TargetMode="External"/><Relationship Id="rId34" Type="http://schemas.openxmlformats.org/officeDocument/2006/relationships/hyperlink" Target="consultantplus://offline/ref=5AA67594F6C988112AB396DD7D5CDBB4BCC468D24CFB2AA538A07C9291FFC2CBBB348D57C95232DC7F78F3766AkDW0L" TargetMode="External"/><Relationship Id="rId42" Type="http://schemas.openxmlformats.org/officeDocument/2006/relationships/hyperlink" Target="consultantplus://offline/ref=5AA67594F6C988112AB396DD7D5CDBB4BCC468D24CFC2AA538A07C9291FFC2CBBB348D57C95232DC7F78F3766AkDW0L" TargetMode="External"/><Relationship Id="rId47" Type="http://schemas.openxmlformats.org/officeDocument/2006/relationships/hyperlink" Target="consultantplus://offline/ref=5AA67594F6C988112AB396CB7E3087BCB9CA3ED748FB23F166F07AC5CEAFC49EE974D30E8B1421DC7E66F1766EDBCFA9B76CB16E8E268CCA69E3565FkFW4L" TargetMode="External"/><Relationship Id="rId50" Type="http://schemas.openxmlformats.org/officeDocument/2006/relationships/hyperlink" Target="consultantplus://offline/ref=5AA67594F6C988112AB396DD7D5CDBB4BCC468D24CFB2AA538A07C9291FFC2CBA934D55BC85029DD7D6DA5272C8596F9F127BD6E923A8DC9k7W7L" TargetMode="External"/><Relationship Id="rId55" Type="http://schemas.openxmlformats.org/officeDocument/2006/relationships/hyperlink" Target="consultantplus://offline/ref=5AA67594F6C988112AB396CB7E3087BCB9CA3ED748FB23F166F07AC5CEAFC49EE974D30E8B1421DC7E66F17661DBCFA9B76CB16E8E268CCA69E3565FkFW4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AA67594F6C988112AB396CB7E3087BCB9CA3ED748FB23F166F07AC5CEAFC49EE974D30E8B1421DC7E66F1766DDBCFA9B76CB16E8E268CCA69E3565FkFW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A67594F6C988112AB396CB7E3087BCB9CA3ED748F921F561F67AC5CEAFC49EE974D30E8B1421DC7E66F77469DBCFA9B76CB16E8E268CCA69E3565FkFW4L" TargetMode="External"/><Relationship Id="rId20" Type="http://schemas.openxmlformats.org/officeDocument/2006/relationships/hyperlink" Target="consultantplus://offline/ref=5AA67594F6C988112AB396DD7D5CDBB4BCC468D24CFB2AA538A07C9291FFC2CBA934D55BC85029DD7C6DA5272C8596F9F127BD6E923A8DC9k7W7L" TargetMode="External"/><Relationship Id="rId29" Type="http://schemas.openxmlformats.org/officeDocument/2006/relationships/hyperlink" Target="consultantplus://offline/ref=5AA67594F6C988112AB396DD7D5CDBB4BCC468D24CFB2AA538A07C9291FFC2CBBB348D57C95232DC7F78F3766AkDW0L" TargetMode="External"/><Relationship Id="rId41" Type="http://schemas.openxmlformats.org/officeDocument/2006/relationships/hyperlink" Target="consultantplus://offline/ref=5AA67594F6C988112AB396DD7D5CDBB4BCC468D24CFB2AA538A07C9291FFC2CBBB348D57C95232DC7F78F3766AkDW0L" TargetMode="External"/><Relationship Id="rId54" Type="http://schemas.openxmlformats.org/officeDocument/2006/relationships/hyperlink" Target="consultantplus://offline/ref=5AA67594F6C988112AB396DD7D5CDBB4BCC468D24CFC2AA538A07C9291FFC2CBBB348D57C95232DC7F78F3766AkDW0L" TargetMode="External"/><Relationship Id="rId62" Type="http://schemas.openxmlformats.org/officeDocument/2006/relationships/hyperlink" Target="consultantplus://offline/ref=06D6761D21A3DF182A33643B61FB18CE9870084B0D9F9C39C4D459D304487F165BA36BF43F1874BB347E43719E6A5FE2B5F7E5CE69AED463l1W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7594F6C988112AB396CB7E3087BCB9CA3ED748FA23F561F47AC5CEAFC49EE974D30E8B1421DC7E66F1766DDBCFA9B76CB16E8E268CCA69E3565FkFW4L" TargetMode="External"/><Relationship Id="rId11" Type="http://schemas.openxmlformats.org/officeDocument/2006/relationships/hyperlink" Target="consultantplus://offline/ref=5AA67594F6C988112AB396DD7D5CDBB4BCC467DB48FD2AA538A07C9291FFC2CBA934D55BC8512EDB7D6DA5272C8596F9F127BD6E923A8DC9k7W7L" TargetMode="External"/><Relationship Id="rId24" Type="http://schemas.openxmlformats.org/officeDocument/2006/relationships/hyperlink" Target="consultantplus://offline/ref=5AA67594F6C988112AB396DD7D5CDBB4BCC468D24CFB2AA538A07C9291FFC2CBBB348D57C95232DC7F78F3766AkDW0L" TargetMode="External"/><Relationship Id="rId32" Type="http://schemas.openxmlformats.org/officeDocument/2006/relationships/hyperlink" Target="consultantplus://offline/ref=5AA67594F6C988112AB396DD7D5CDBB4BCC061DD4DFF2AA538A07C9291FFC2CBBB348D57C95232DC7F78F3766AkDW0L" TargetMode="External"/><Relationship Id="rId37" Type="http://schemas.openxmlformats.org/officeDocument/2006/relationships/hyperlink" Target="consultantplus://offline/ref=5AA67594F6C988112AB396DD7D5CDBB4BCC761DD4EF22AA538A07C9291FFC2CBBB348D57C95232DC7F78F3766AkDW0L" TargetMode="External"/><Relationship Id="rId40" Type="http://schemas.openxmlformats.org/officeDocument/2006/relationships/hyperlink" Target="consultantplus://offline/ref=5AA67594F6C988112AB396DD7D5CDBB4BCC468D24CFB2AA538A07C9291FFC2CBA934D55BC8502DD57B6DA5272C8596F9F127BD6E923A8DC9k7W7L" TargetMode="External"/><Relationship Id="rId45" Type="http://schemas.openxmlformats.org/officeDocument/2006/relationships/hyperlink" Target="consultantplus://offline/ref=5AA67594F6C988112AB396DD7D5CDBB4BCC468D24CFC2AA538A07C9291FFC2CBBB348D57C95232DC7F78F3766AkDW0L" TargetMode="External"/><Relationship Id="rId53" Type="http://schemas.openxmlformats.org/officeDocument/2006/relationships/hyperlink" Target="consultantplus://offline/ref=5AA67594F6C988112AB396DD7D5CDBB4BCC765D84FFD2AA538A07C9291FFC2CBA934D55BC8522FDF7532A0323DDD9AFAED38BD718E388FkCWBL" TargetMode="External"/><Relationship Id="rId58" Type="http://schemas.openxmlformats.org/officeDocument/2006/relationships/hyperlink" Target="consultantplus://offline/ref=5AA67594F6C988112AB396CB7E3087BCB9CA3ED748FA23F561F47AC5CEAFC49EE974D30E8B1421DC7E66F1766DDBCFA9B76CB16E8E268CCA69E3565FkFW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A67594F6C988112AB396CB7E3087BCB9CA3ED740F323F465FF27CFC6F6C89CEE7B8C0B8C0521DC7C78F07776D29BFAkFW3L" TargetMode="External"/><Relationship Id="rId23" Type="http://schemas.openxmlformats.org/officeDocument/2006/relationships/hyperlink" Target="consultantplus://offline/ref=5AA67594F6C988112AB396DD7D5CDBB4BCC766DB4CFE2AA538A07C9291FFC2CBBB348D57C95232DC7F78F3766AkDW0L" TargetMode="External"/><Relationship Id="rId28" Type="http://schemas.openxmlformats.org/officeDocument/2006/relationships/hyperlink" Target="consultantplus://offline/ref=5AA67594F6C988112AB396DD7D5CDBB4BCC468D24CFB2AA538A07C9291FFC2CBBB348D57C95232DC7F78F3766AkDW0L" TargetMode="External"/><Relationship Id="rId36" Type="http://schemas.openxmlformats.org/officeDocument/2006/relationships/hyperlink" Target="consultantplus://offline/ref=5AA67594F6C988112AB396DD7D5CDBB4BCC468D24CFC2AA538A07C9291FFC2CBBB348D57C95232DC7F78F3766AkDW0L" TargetMode="External"/><Relationship Id="rId49" Type="http://schemas.openxmlformats.org/officeDocument/2006/relationships/hyperlink" Target="consultantplus://offline/ref=5AA67594F6C988112AB396DD7D5CDBB4BCC468D24CFB2AA538A07C9291FFC2CBA934D55BCA5327892F22A47B69D285F9F227BE6F8Ek3W8L" TargetMode="External"/><Relationship Id="rId57" Type="http://schemas.openxmlformats.org/officeDocument/2006/relationships/hyperlink" Target="consultantplus://offline/ref=5AA67594F6C988112AB396DD7D5CDBB4BEC460DD4BFF2AA538A07C9291FFC2CBA934D55BCC572ADE776DA5272C8596F9F127BD6E923A8DC9k7W7L" TargetMode="External"/><Relationship Id="rId61" Type="http://schemas.openxmlformats.org/officeDocument/2006/relationships/hyperlink" Target="consultantplus://offline/ref=06D6761D21A3DF182A33643B61FB18CE9870084B0D9F9C39C4D459D304487F1649A333F83E1A6BBD3D6B1520D8l3WFL" TargetMode="External"/><Relationship Id="rId10" Type="http://schemas.openxmlformats.org/officeDocument/2006/relationships/hyperlink" Target="consultantplus://offline/ref=5AA67594F6C988112AB396DD7D5CDBB4BCC064D24BFA2AA538A07C9291FFC2CBBB348D57C95232DC7F78F3766AkDW0L" TargetMode="External"/><Relationship Id="rId19" Type="http://schemas.openxmlformats.org/officeDocument/2006/relationships/hyperlink" Target="consultantplus://offline/ref=5AA67594F6C988112AB396DD7D5CDBB4BCC468D24BFF2AA538A07C9291FFC2CBBB348D57C95232DC7F78F3766AkDW0L" TargetMode="External"/><Relationship Id="rId31" Type="http://schemas.openxmlformats.org/officeDocument/2006/relationships/hyperlink" Target="consultantplus://offline/ref=5AA67594F6C988112AB396DD7D5CDBB4BCC468D24CFB2AA538A07C9291FFC2CBBB348D57C95232DC7F78F3766AkDW0L" TargetMode="External"/><Relationship Id="rId44" Type="http://schemas.openxmlformats.org/officeDocument/2006/relationships/hyperlink" Target="consultantplus://offline/ref=5AA67594F6C988112AB396DD7D5CDBB4BCC468D24CFB2AA538A07C9291FFC2CBBB348D57C95232DC7F78F3766AkDW0L" TargetMode="External"/><Relationship Id="rId52" Type="http://schemas.openxmlformats.org/officeDocument/2006/relationships/hyperlink" Target="consultantplus://offline/ref=5AA67594F6C988112AB396DD7D5CDBB4BCC468D24CFB2AA538A07C9291FFC2CBA934D55BCA5227892F22A47B69D285F9F227BE6F8Ek3W8L" TargetMode="External"/><Relationship Id="rId60" Type="http://schemas.openxmlformats.org/officeDocument/2006/relationships/hyperlink" Target="consultantplus://offline/ref=06D6761D21A3DF182A33643B61FB18CE9870084B0D9F9C39C4D459D304487F1649A333F83E1A6BBD3D6B1520D8l3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67594F6C988112AB396DD7D5CDBB4BCC468D24CFC2AA538A07C9291FFC2CBBB348D57C95232DC7F78F3766AkDW0L" TargetMode="External"/><Relationship Id="rId14" Type="http://schemas.openxmlformats.org/officeDocument/2006/relationships/hyperlink" Target="consultantplus://offline/ref=5AA67594F6C988112AB396CB7E3087BCB9CA3ED748F823F167F77AC5CEAFC49EE974D30E991479D07F64EF7769CE99F8F1k3W9L" TargetMode="External"/><Relationship Id="rId22" Type="http://schemas.openxmlformats.org/officeDocument/2006/relationships/hyperlink" Target="consultantplus://offline/ref=5AA67594F6C988112AB396DD7D5CDBB4BCC468D24BFF2AA538A07C9291FFC2CBBB348D57C95232DC7F78F3766AkDW0L" TargetMode="External"/><Relationship Id="rId27" Type="http://schemas.openxmlformats.org/officeDocument/2006/relationships/hyperlink" Target="consultantplus://offline/ref=5AA67594F6C988112AB396DD7D5CDBB4BCC468D24CFB2AA538A07C9291FFC2CBBB348D57C95232DC7F78F3766AkDW0L" TargetMode="External"/><Relationship Id="rId30" Type="http://schemas.openxmlformats.org/officeDocument/2006/relationships/hyperlink" Target="consultantplus://offline/ref=5AA67594F6C988112AB396CB7E3087BCB9CA3ED748F823F167F77AC5CEAFC49EE974D30E991479D07F64EF7769CE99F8F1k3W9L" TargetMode="External"/><Relationship Id="rId35" Type="http://schemas.openxmlformats.org/officeDocument/2006/relationships/hyperlink" Target="consultantplus://offline/ref=5AA67594F6C988112AB396DD7D5CDBB4BCC468D24CFB2AA538A07C9291FFC2CBBB348D57C95232DC7F78F3766AkDW0L" TargetMode="External"/><Relationship Id="rId43" Type="http://schemas.openxmlformats.org/officeDocument/2006/relationships/hyperlink" Target="consultantplus://offline/ref=5AA67594F6C988112AB396DD7D5CDBB4BCC761DD4EF22AA538A07C9291FFC2CBBB348D57C95232DC7F78F3766AkDW0L" TargetMode="External"/><Relationship Id="rId48" Type="http://schemas.openxmlformats.org/officeDocument/2006/relationships/hyperlink" Target="consultantplus://offline/ref=5AA67594F6C988112AB396CB7E3087BCB9CA3ED748FB23F166F07AC5CEAFC49EE974D30E8B1421DC7E66F1766FDBCFA9B76CB16E8E268CCA69E3565FkFW4L" TargetMode="External"/><Relationship Id="rId56" Type="http://schemas.openxmlformats.org/officeDocument/2006/relationships/hyperlink" Target="consultantplus://offline/ref=5AA67594F6C988112AB396CB7E3087BCB9CA3ED748FA23F561F47AC5CEAFC49EE974D30E8B1421DC7E66F1766DDBCFA9B76CB16E8E268CCA69E3565FkFW4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AA67594F6C988112AB396DD7D5CDBB4BDC967DF42AC7DA769F5729799AF98DBBF7DD958D6512DC37C66F3k7W6L" TargetMode="External"/><Relationship Id="rId51" Type="http://schemas.openxmlformats.org/officeDocument/2006/relationships/hyperlink" Target="consultantplus://offline/ref=5AA67594F6C988112AB396DD7D5CDBB4BCC468D24CFB2AA538A07C9291FFC2CBA934D55BC85028D57D6DA5272C8596F9F127BD6E923A8DC9k7W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A67594F6C988112AB396DD7D5CDBB4BCC468D24CFB2AA538A07C9291FFC2CBA934D55BCB5027892F22A47B69D285F9F227BE6F8Ek3W8L" TargetMode="External"/><Relationship Id="rId17" Type="http://schemas.openxmlformats.org/officeDocument/2006/relationships/hyperlink" Target="consultantplus://offline/ref=5AA67594F6C988112AB396DD7D5CDBB4BCC468D24BFF2AA538A07C9291FFC2CBBB348D57C95232DC7F78F3766AkDW0L" TargetMode="External"/><Relationship Id="rId25" Type="http://schemas.openxmlformats.org/officeDocument/2006/relationships/hyperlink" Target="consultantplus://offline/ref=5AA67594F6C988112AB396DD7D5CDBB4BCC468D24CFB2AA538A07C9291FFC2CBBB348D57C95232DC7F78F3766AkDW0L" TargetMode="External"/><Relationship Id="rId33" Type="http://schemas.openxmlformats.org/officeDocument/2006/relationships/hyperlink" Target="consultantplus://offline/ref=5AA67594F6C988112AB396DD7D5CDBB4BCC765D84FFD2AA538A07C9291FFC2CBA934D55BC8522FDF7532A0323DDD9AFAED38BD718E388FkCWBL" TargetMode="External"/><Relationship Id="rId38" Type="http://schemas.openxmlformats.org/officeDocument/2006/relationships/hyperlink" Target="consultantplus://offline/ref=5AA67594F6C988112AB396DD7D5CDBB4BCC468D24CFB2AA538A07C9291FFC2CBA934D55BC85029DD7C6DA5272C8596F9F127BD6E923A8DC9k7W7L" TargetMode="External"/><Relationship Id="rId46" Type="http://schemas.openxmlformats.org/officeDocument/2006/relationships/hyperlink" Target="consultantplus://offline/ref=5AA67594F6C988112AB396DD7D5CDBB4BCC761DD4EF22AA538A07C9291FFC2CBBB348D57C95232DC7F78F3766AkDW0L" TargetMode="External"/><Relationship Id="rId59" Type="http://schemas.openxmlformats.org/officeDocument/2006/relationships/hyperlink" Target="consultantplus://offline/ref=5AA67594F6C988112AB396DD7D5CDBB4BCC468D24CFC2AA538A07C9291FFC2CBA934D552CE5B788C3A33FC776ACE9AF9ED3BBC6Dk8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14028</Words>
  <Characters>79964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2020-11-12T11:22:00Z</dcterms:created>
  <dcterms:modified xsi:type="dcterms:W3CDTF">2020-11-12T11:24:00Z</dcterms:modified>
</cp:coreProperties>
</file>