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E" w:rsidRPr="006868FF" w:rsidRDefault="002211C3" w:rsidP="009277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68FF">
        <w:rPr>
          <w:rFonts w:ascii="Times New Roman" w:hAnsi="Times New Roman" w:cs="Times New Roman"/>
          <w:b/>
          <w:sz w:val="24"/>
          <w:szCs w:val="24"/>
        </w:rPr>
        <w:t>Ответственность работодателей при трудоустройстве иностранных граждан</w:t>
      </w:r>
    </w:p>
    <w:bookmarkEnd w:id="0"/>
    <w:p w:rsidR="0092776E" w:rsidRPr="0092776E" w:rsidRDefault="0092776E" w:rsidP="0092776E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C46AAD" w:rsidRDefault="0092776E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2776E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напоминает о необходимости соблюдения требований миграционного законодательства</w:t>
      </w:r>
      <w:r w:rsidR="00C46AAD">
        <w:rPr>
          <w:rFonts w:ascii="Times New Roman" w:hAnsi="Times New Roman" w:cs="Times New Roman"/>
        </w:rPr>
        <w:t xml:space="preserve"> при трудоустройстве иностранных граждан</w:t>
      </w:r>
      <w:r w:rsidRPr="0092776E">
        <w:rPr>
          <w:rFonts w:ascii="Times New Roman" w:hAnsi="Times New Roman" w:cs="Times New Roman"/>
        </w:rPr>
        <w:t>!</w:t>
      </w:r>
      <w:r w:rsidR="00C46AAD"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Под трудовой деятельностью иностранного гражданина в соответствии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 положениями Федерального закона от 25.07.2002 № 115-ФЗ «О 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положении иностранных граждан в Российской Федерации» понимается работа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иностранного гражданина в Российской Федерации на основании трудового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договора или гражданско-правового договора на выполнение работ (оказание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услуг).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C46AAD">
        <w:rPr>
          <w:rFonts w:ascii="Times New Roman" w:hAnsi="Times New Roman" w:cs="Times New Roman"/>
        </w:rPr>
        <w:t xml:space="preserve">В соответствии со ст. 13 </w:t>
      </w:r>
      <w:r w:rsidR="00771DC5">
        <w:rPr>
          <w:rFonts w:ascii="Times New Roman" w:hAnsi="Times New Roman" w:cs="Times New Roman"/>
        </w:rPr>
        <w:t>Федерального закона «О правовом положении иностранных граждан в Российской Федерации» (далее – Федеральный закон) р</w:t>
      </w:r>
      <w:r w:rsidRPr="00C46AAD">
        <w:rPr>
          <w:rFonts w:ascii="Times New Roman" w:hAnsi="Times New Roman" w:cs="Times New Roman"/>
        </w:rPr>
        <w:t>аботодатель (заказчик работ, услуг) вправе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привлекать и использовать для осуществления трудовой деятельности иностранную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рабочую силу при наличии разрешения на привлечение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 использование иностранных работников, а иностранный гражданин имеет право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осуществлять трудовую деятельность в случае, если он достиг возраста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восемнадцати лет, при наличии</w:t>
      </w:r>
      <w:proofErr w:type="gramEnd"/>
      <w:r w:rsidRPr="00C46AAD">
        <w:rPr>
          <w:rFonts w:ascii="Times New Roman" w:hAnsi="Times New Roman" w:cs="Times New Roman"/>
        </w:rPr>
        <w:t xml:space="preserve"> разрешения на работу или патента. Указанный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порядок не распространяется на иностранных граждан, если привлекаемый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иностранный гражданин, в частности: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постоянно или временно проживает в России (граждане, оформившие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разрешение на временное проживание или вид на жительство);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является гражданином государства – члена Евразийского экономического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союза;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обучается в РФ по очной форме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организациях.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Трудящийся иностранный гражданин не вправе осуществлять трудовую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деятельность за пределами субъекта Российской Федерации, на территории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которого ему выдан патент, а также по профессии (специальности, должности, виду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трудовой деятельности), не указанной в разрешительных документах.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Несоблюдение иностранным гражданином</w:t>
      </w:r>
      <w:r w:rsidRPr="00C46AAD">
        <w:rPr>
          <w:rFonts w:ascii="Times New Roman" w:hAnsi="Times New Roman" w:cs="Times New Roman"/>
        </w:rPr>
        <w:t xml:space="preserve"> указанных требований влечет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 xml:space="preserve">за собой наложение административного штрафа в </w:t>
      </w:r>
      <w:proofErr w:type="gramStart"/>
      <w:r w:rsidRPr="00C46AAD">
        <w:rPr>
          <w:rFonts w:ascii="Times New Roman" w:hAnsi="Times New Roman" w:cs="Times New Roman"/>
        </w:rPr>
        <w:t>размере</w:t>
      </w:r>
      <w:proofErr w:type="gramEnd"/>
      <w:r w:rsidRPr="00C46AAD">
        <w:rPr>
          <w:rFonts w:ascii="Times New Roman" w:hAnsi="Times New Roman" w:cs="Times New Roman"/>
        </w:rPr>
        <w:t xml:space="preserve"> от двух тысяч до пяти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тысяч рублей с административным выдворением за пределы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или без такового (ч. 1 ст. 18.10 КоАП РФ).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6AAD">
        <w:rPr>
          <w:rFonts w:ascii="Times New Roman" w:hAnsi="Times New Roman" w:cs="Times New Roman"/>
        </w:rPr>
        <w:t xml:space="preserve"> соответствии с ч. 1 ст. 13.3 </w:t>
      </w:r>
      <w:r w:rsidR="00771DC5">
        <w:rPr>
          <w:rFonts w:ascii="Times New Roman" w:hAnsi="Times New Roman" w:cs="Times New Roman"/>
        </w:rPr>
        <w:t>Федерального закона</w:t>
      </w:r>
      <w:r w:rsidRPr="00C46AAD">
        <w:rPr>
          <w:rFonts w:ascii="Times New Roman" w:hAnsi="Times New Roman" w:cs="Times New Roman"/>
        </w:rPr>
        <w:t xml:space="preserve"> работодатели или заказчики работ </w:t>
      </w:r>
      <w:proofErr w:type="gramStart"/>
      <w:r w:rsidRPr="00C46AAD">
        <w:rPr>
          <w:rFonts w:ascii="Times New Roman" w:hAnsi="Times New Roman" w:cs="Times New Roman"/>
        </w:rPr>
        <w:t>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 достигших возраста восемнадцати лет</w:t>
      </w:r>
      <w:proofErr w:type="gramEnd"/>
      <w:r w:rsidRPr="00C46AAD">
        <w:rPr>
          <w:rFonts w:ascii="Times New Roman" w:hAnsi="Times New Roman" w:cs="Times New Roman"/>
        </w:rPr>
        <w:t xml:space="preserve">, при наличии у каждого такого иностранного гражданина патента, выданного в соответствии с настоящим Федеральным законом.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За незаконное привлечение к трудовой деятельности</w:t>
      </w:r>
      <w:r w:rsidRPr="001116C3">
        <w:rPr>
          <w:rFonts w:ascii="Times New Roman" w:hAnsi="Times New Roman" w:cs="Times New Roman"/>
        </w:rPr>
        <w:t xml:space="preserve"> в Российской Федерации </w:t>
      </w:r>
      <w:r w:rsidRPr="00C46AAD">
        <w:rPr>
          <w:rFonts w:ascii="Times New Roman" w:hAnsi="Times New Roman" w:cs="Times New Roman"/>
          <w:b/>
        </w:rPr>
        <w:t>иностранного гражданина или лица без гражданства</w:t>
      </w:r>
      <w:r w:rsidRPr="001116C3">
        <w:rPr>
          <w:rFonts w:ascii="Times New Roman" w:hAnsi="Times New Roman" w:cs="Times New Roman"/>
        </w:rPr>
        <w:t xml:space="preserve"> предусмотрена административная ответственность ч. 1 ст. 18.15 КоАП РФ, в виде административного штрафа: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 xml:space="preserve">За </w:t>
      </w:r>
      <w:proofErr w:type="spellStart"/>
      <w:r w:rsidRPr="00C46AAD">
        <w:rPr>
          <w:rFonts w:ascii="Times New Roman" w:hAnsi="Times New Roman" w:cs="Times New Roman"/>
          <w:b/>
        </w:rPr>
        <w:t>неуведомление</w:t>
      </w:r>
      <w:proofErr w:type="spellEnd"/>
      <w:r w:rsidRPr="00C46AAD">
        <w:rPr>
          <w:rFonts w:ascii="Times New Roman" w:hAnsi="Times New Roman" w:cs="Times New Roman"/>
          <w:b/>
        </w:rPr>
        <w:t xml:space="preserve"> </w:t>
      </w:r>
      <w:r w:rsidRPr="001116C3">
        <w:rPr>
          <w:rFonts w:ascii="Times New Roman" w:hAnsi="Times New Roman" w:cs="Times New Roman"/>
        </w:rPr>
        <w:t>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изменениях в миграционном законодательстве и справочная информация размещены на официальном сайте М</w:t>
      </w:r>
      <w:r w:rsidRPr="0092776E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2776E">
        <w:rPr>
          <w:rFonts w:ascii="Times New Roman" w:hAnsi="Times New Roman" w:cs="Times New Roman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</w:rPr>
        <w:t xml:space="preserve"> (</w:t>
      </w:r>
      <w:hyperlink r:id="rId5" w:history="1">
        <w:r w:rsidRPr="003C6F02">
          <w:rPr>
            <w:rStyle w:val="a4"/>
            <w:rFonts w:ascii="Times New Roman" w:hAnsi="Times New Roman" w:cs="Times New Roman"/>
          </w:rPr>
          <w:t>https://trud.samregion.ru/category/deyatelnost/migratsionnaya-politika/</w:t>
        </w:r>
      </w:hyperlink>
      <w:r>
        <w:rPr>
          <w:rFonts w:ascii="Times New Roman" w:hAnsi="Times New Roman" w:cs="Times New Roman"/>
        </w:rPr>
        <w:t>).</w:t>
      </w:r>
    </w:p>
    <w:p w:rsidR="007C3851" w:rsidRP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proofErr w:type="gramStart"/>
      <w:r w:rsidRPr="007C3851">
        <w:rPr>
          <w:rFonts w:ascii="Times New Roman" w:hAnsi="Times New Roman" w:cs="Times New Roman"/>
        </w:rPr>
        <w:lastRenderedPageBreak/>
        <w:t>В соответствии с п.8 ст. 13 Федерального закона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7C3851">
        <w:rPr>
          <w:rFonts w:ascii="Times New Roman" w:hAnsi="Times New Roman" w:cs="Times New Roman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7C3851">
        <w:rPr>
          <w:rFonts w:ascii="Times New Roman" w:hAnsi="Times New Roman" w:cs="Times New Roman"/>
        </w:rPr>
        <w:t>с даты заключения</w:t>
      </w:r>
      <w:proofErr w:type="gramEnd"/>
      <w:r w:rsidRPr="007C3851">
        <w:rPr>
          <w:rFonts w:ascii="Times New Roman" w:hAnsi="Times New Roman" w:cs="Times New Roman"/>
        </w:rPr>
        <w:t xml:space="preserve"> или прекращения (расторжения) соответствующего договора. 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о заключении и прекращении трудового договора могут быть представлены: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бумажном носителе непосредственно в территориальный орган на региональном уровне;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заказным почтовым отправлением с уведомлением о вручении и описью вложения;</w:t>
      </w:r>
    </w:p>
    <w:p w:rsidR="007C3851" w:rsidRPr="00771DC5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</w:rPr>
        <w:t>-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7C3851" w:rsidRDefault="007C3851" w:rsidP="000F5D0E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7C3851">
        <w:rPr>
          <w:rFonts w:ascii="Times New Roman" w:hAnsi="Times New Roman" w:cs="Times New Roman"/>
        </w:rPr>
        <w:t xml:space="preserve">Форма и порядок подачи уведомления утверждены Приказом МВД России от 30.07.2020 </w:t>
      </w:r>
      <w:r>
        <w:rPr>
          <w:rFonts w:ascii="Times New Roman" w:hAnsi="Times New Roman" w:cs="Times New Roman"/>
        </w:rPr>
        <w:t>№</w:t>
      </w:r>
      <w:r w:rsidRPr="007C3851">
        <w:rPr>
          <w:rFonts w:ascii="Times New Roman" w:hAnsi="Times New Roman" w:cs="Times New Roman"/>
        </w:rPr>
        <w:t xml:space="preserve"> 536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</w:t>
      </w:r>
      <w:proofErr w:type="gramEnd"/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заполнения ходатайства иностранного гражданина (лица без гражданства) о привлечении его в качестве высококвалифицированного специалиста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 заказчиками работ (услуг) уведомлений об исполнении обязательств по выплате заработной платы</w:t>
      </w:r>
      <w:proofErr w:type="gramEnd"/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>вознаграждения) иностранным гражданам (лицам без гражданства) - высококвалифицированным специалистам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C46AAD" w:rsidRPr="00421EAD" w:rsidRDefault="00C46AAD" w:rsidP="00421EAD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21EAD">
        <w:rPr>
          <w:rFonts w:ascii="Times New Roman" w:hAnsi="Times New Roman" w:cs="Times New Roman"/>
          <w:b/>
          <w:u w:val="single"/>
        </w:rPr>
        <w:t>ВАЖНО!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  <w:b/>
        </w:rPr>
        <w:t>С 7 января 2024 года</w:t>
      </w:r>
      <w:r w:rsidRPr="00C46AAD">
        <w:rPr>
          <w:rFonts w:ascii="Times New Roman" w:hAnsi="Times New Roman" w:cs="Times New Roman"/>
        </w:rPr>
        <w:t xml:space="preserve"> вступят в силу отдельные положения Федерального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закона от 10 июля 2023 года № 316-ФЗ «О внесении изменений в Федеральный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 «О правовом положении иностранных граждан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устанавливающего обязанность иностранного гражданина в течение двух месяцев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 дня выдачи патента представить уведомление об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К указанному уведомлению прилагается копия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заключенных между работодателем, заказчиком работ (услуг) и иностранным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гражданином, либо в уведомлении сообщаются сведения о гражданско-правовом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договоре на выполнение работ (оказание услуг) в случае его заключения в устной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форме.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Форма и порядок подачи данного уведомления утверждены приказом МВД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России от 05.09.2023 № 655.</w:t>
      </w:r>
      <w:r>
        <w:rPr>
          <w:rFonts w:ascii="Times New Roman" w:hAnsi="Times New Roman" w:cs="Times New Roman"/>
        </w:rPr>
        <w:t xml:space="preserve"> 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Данное уведомление иностранный гражданин обязан предоставить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 Управление по вопросам миграции ГУ МВД России по Самарской области: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лично;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почтовым отправлением с уведомлением о вручении;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в форме электронного документа с использованием Единого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портала государственных и муниципальных услуг.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В случае непредставления уведомления и копии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иностранному гражданину не выдается и не переоформляется, а выданный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аннулируется.</w:t>
      </w:r>
      <w:r>
        <w:rPr>
          <w:rFonts w:ascii="Times New Roman" w:hAnsi="Times New Roman" w:cs="Times New Roman"/>
        </w:rPr>
        <w:t xml:space="preserve"> </w:t>
      </w:r>
    </w:p>
    <w:sectPr w:rsidR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E"/>
    <w:rsid w:val="000240E9"/>
    <w:rsid w:val="000F5D0E"/>
    <w:rsid w:val="002211C3"/>
    <w:rsid w:val="0028066B"/>
    <w:rsid w:val="00421EAD"/>
    <w:rsid w:val="004D1C10"/>
    <w:rsid w:val="006868FF"/>
    <w:rsid w:val="00771DC5"/>
    <w:rsid w:val="007C3851"/>
    <w:rsid w:val="0092776E"/>
    <w:rsid w:val="00C46AAD"/>
    <w:rsid w:val="00C722CA"/>
    <w:rsid w:val="00DE5C5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samregion.ru/category/deyatelnost/migratsionnay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Саркисова Лана Оганезовна</cp:lastModifiedBy>
  <cp:revision>3</cp:revision>
  <dcterms:created xsi:type="dcterms:W3CDTF">2023-11-28T11:12:00Z</dcterms:created>
  <dcterms:modified xsi:type="dcterms:W3CDTF">2023-12-04T05:56:00Z</dcterms:modified>
</cp:coreProperties>
</file>