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D0" w:rsidRDefault="00C965D0">
      <w:pPr>
        <w:pStyle w:val="ConsPlusTitle"/>
        <w:jc w:val="center"/>
        <w:outlineLvl w:val="0"/>
      </w:pPr>
      <w:bookmarkStart w:id="0" w:name="_GoBack"/>
      <w:bookmarkEnd w:id="0"/>
      <w:r>
        <w:t>АДМИНИСТРАЦИЯ ПРОМЫШЛЕННОГО ВНУТРИГОРОДСКОГО РАЙОНА</w:t>
      </w:r>
    </w:p>
    <w:p w:rsidR="00C965D0" w:rsidRDefault="00C965D0">
      <w:pPr>
        <w:pStyle w:val="ConsPlusTitle"/>
        <w:jc w:val="center"/>
      </w:pPr>
      <w:r>
        <w:t>ГОРОДСКОГО ОКРУГА САМАРА</w:t>
      </w:r>
    </w:p>
    <w:p w:rsidR="00C965D0" w:rsidRDefault="00C965D0">
      <w:pPr>
        <w:pStyle w:val="ConsPlusTitle"/>
        <w:jc w:val="center"/>
      </w:pPr>
    </w:p>
    <w:p w:rsidR="00C965D0" w:rsidRDefault="00C965D0">
      <w:pPr>
        <w:pStyle w:val="ConsPlusTitle"/>
        <w:jc w:val="center"/>
      </w:pPr>
      <w:r>
        <w:t>ПОСТАНОВЛЕНИЕ</w:t>
      </w:r>
    </w:p>
    <w:p w:rsidR="00C965D0" w:rsidRDefault="00C965D0">
      <w:pPr>
        <w:pStyle w:val="ConsPlusTitle"/>
        <w:jc w:val="center"/>
      </w:pPr>
      <w:r>
        <w:t>от 30 января 2017 г. N 10</w:t>
      </w:r>
    </w:p>
    <w:p w:rsidR="00C965D0" w:rsidRDefault="00C965D0">
      <w:pPr>
        <w:pStyle w:val="ConsPlusTitle"/>
        <w:jc w:val="center"/>
      </w:pPr>
    </w:p>
    <w:p w:rsidR="00C965D0" w:rsidRDefault="00C965D0">
      <w:pPr>
        <w:pStyle w:val="ConsPlusTitle"/>
        <w:jc w:val="center"/>
      </w:pPr>
      <w:r>
        <w:t>ОБ УТВЕРЖДЕНИИ ПОЛОЖЕНИЯ ОБ ОПЛАТЕ ТРУДА РАБОТНИКОВ</w:t>
      </w:r>
    </w:p>
    <w:p w:rsidR="00C965D0" w:rsidRDefault="00C965D0">
      <w:pPr>
        <w:pStyle w:val="ConsPlusTitle"/>
        <w:jc w:val="center"/>
      </w:pPr>
      <w:r>
        <w:t>МУНИЦИПАЛЬНОГО БЮДЖЕТНОГО УЧРЕЖДЕНИЯ ПРОМЫШЛЕННОГО</w:t>
      </w:r>
    </w:p>
    <w:p w:rsidR="00C965D0" w:rsidRDefault="00C965D0">
      <w:pPr>
        <w:pStyle w:val="ConsPlusTitle"/>
        <w:jc w:val="center"/>
      </w:pPr>
      <w:r>
        <w:t>ВНУТРИГОРОДСКОГО РАЙОНА ГОРОДСКОГО ОКРУГА САМАРА</w:t>
      </w:r>
    </w:p>
    <w:p w:rsidR="00C965D0" w:rsidRDefault="00C965D0">
      <w:pPr>
        <w:pStyle w:val="ConsPlusTitle"/>
        <w:jc w:val="center"/>
      </w:pPr>
      <w:r>
        <w:t>"ПРОМЫШЛЕННЫЙ"</w:t>
      </w:r>
    </w:p>
    <w:p w:rsidR="00C965D0" w:rsidRDefault="00C9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D0" w:rsidRDefault="00C9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D0" w:rsidRDefault="00C965D0">
            <w:pPr>
              <w:pStyle w:val="ConsPlusNormal"/>
              <w:jc w:val="center"/>
            </w:pPr>
            <w:r>
              <w:rPr>
                <w:color w:val="392C69"/>
              </w:rPr>
              <w:t>Список изменяющих документов</w:t>
            </w:r>
          </w:p>
          <w:p w:rsidR="00C965D0" w:rsidRDefault="00C965D0">
            <w:pPr>
              <w:pStyle w:val="ConsPlusNormal"/>
              <w:jc w:val="center"/>
            </w:pPr>
            <w:r>
              <w:rPr>
                <w:color w:val="392C69"/>
              </w:rPr>
              <w:t>(в ред. Постановлений администрации Промышленного внутригородского района</w:t>
            </w:r>
          </w:p>
          <w:p w:rsidR="00C965D0" w:rsidRDefault="00C965D0">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C965D0" w:rsidRDefault="00C965D0">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C965D0" w:rsidRDefault="00C965D0">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C965D0" w:rsidRDefault="00C965D0">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C965D0" w:rsidRDefault="00C965D0">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p w:rsidR="00C965D0" w:rsidRDefault="00C965D0">
            <w:pPr>
              <w:pStyle w:val="ConsPlusNormal"/>
              <w:jc w:val="center"/>
            </w:pPr>
            <w:r>
              <w:rPr>
                <w:color w:val="392C69"/>
              </w:rPr>
              <w:t xml:space="preserve">от 27.01.2023 </w:t>
            </w:r>
            <w:hyperlink r:id="rId18">
              <w:r>
                <w:rPr>
                  <w:color w:val="0000FF"/>
                </w:rPr>
                <w:t>N 21</w:t>
              </w:r>
            </w:hyperlink>
            <w:r>
              <w:rPr>
                <w:color w:val="392C69"/>
              </w:rPr>
              <w:t xml:space="preserve">, от 03.04.2023 </w:t>
            </w:r>
            <w:hyperlink r:id="rId19">
              <w:r>
                <w:rPr>
                  <w:color w:val="0000FF"/>
                </w:rPr>
                <w:t>N 99</w:t>
              </w:r>
            </w:hyperlink>
            <w:r>
              <w:rPr>
                <w:color w:val="392C69"/>
              </w:rPr>
              <w:t xml:space="preserve">, от 12.07.2023 </w:t>
            </w:r>
            <w:hyperlink r:id="rId20">
              <w:r>
                <w:rPr>
                  <w:color w:val="0000FF"/>
                </w:rPr>
                <w:t>N 248</w:t>
              </w:r>
            </w:hyperlink>
            <w:r>
              <w:rPr>
                <w:color w:val="392C69"/>
              </w:rPr>
              <w:t>,</w:t>
            </w:r>
          </w:p>
          <w:p w:rsidR="00C965D0" w:rsidRDefault="00C965D0">
            <w:pPr>
              <w:pStyle w:val="ConsPlusNormal"/>
              <w:jc w:val="center"/>
            </w:pPr>
            <w:r>
              <w:rPr>
                <w:color w:val="392C69"/>
              </w:rPr>
              <w:t xml:space="preserve">от 29.08.2023 </w:t>
            </w:r>
            <w:hyperlink r:id="rId21">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r>
    </w:tbl>
    <w:p w:rsidR="00C965D0" w:rsidRDefault="00C965D0">
      <w:pPr>
        <w:pStyle w:val="ConsPlusNormal"/>
        <w:jc w:val="both"/>
      </w:pPr>
    </w:p>
    <w:p w:rsidR="00C965D0" w:rsidRDefault="00C965D0">
      <w:pPr>
        <w:pStyle w:val="ConsPlusNormal"/>
        <w:ind w:firstLine="540"/>
        <w:jc w:val="both"/>
      </w:pPr>
      <w:r>
        <w:t xml:space="preserve">В соответствии с Трудовым </w:t>
      </w:r>
      <w:hyperlink r:id="rId22">
        <w:r>
          <w:rPr>
            <w:color w:val="0000FF"/>
          </w:rPr>
          <w:t>кодексом</w:t>
        </w:r>
      </w:hyperlink>
      <w:r>
        <w:t xml:space="preserve"> РФ,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C965D0" w:rsidRDefault="00C965D0">
      <w:pPr>
        <w:pStyle w:val="ConsPlusNormal"/>
        <w:spacing w:before="220"/>
        <w:ind w:firstLine="540"/>
        <w:jc w:val="both"/>
      </w:pPr>
      <w:r>
        <w:t xml:space="preserve">1. Утвердить </w:t>
      </w:r>
      <w:hyperlink w:anchor="P45">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C965D0" w:rsidRDefault="00C965D0">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C965D0" w:rsidRDefault="00C965D0">
      <w:pPr>
        <w:pStyle w:val="ConsPlusNormal"/>
        <w:spacing w:before="220"/>
        <w:ind w:firstLine="540"/>
        <w:jc w:val="both"/>
      </w:pPr>
      <w:r>
        <w:t>3. Настоящее Постановление вступает в законную силу с 09.01.2017.</w:t>
      </w:r>
    </w:p>
    <w:p w:rsidR="00C965D0" w:rsidRDefault="00C965D0">
      <w:pPr>
        <w:pStyle w:val="ConsPlusNormal"/>
        <w:spacing w:before="220"/>
        <w:ind w:firstLine="540"/>
        <w:jc w:val="both"/>
      </w:pPr>
      <w:r>
        <w:t>4. Официально опубликовать настоящее Постановление.</w:t>
      </w:r>
    </w:p>
    <w:p w:rsidR="00C965D0" w:rsidRDefault="00C965D0">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C965D0" w:rsidRDefault="00C965D0">
      <w:pPr>
        <w:pStyle w:val="ConsPlusNormal"/>
        <w:jc w:val="both"/>
      </w:pPr>
    </w:p>
    <w:p w:rsidR="00C965D0" w:rsidRDefault="00C965D0">
      <w:pPr>
        <w:pStyle w:val="ConsPlusNormal"/>
        <w:jc w:val="right"/>
      </w:pPr>
      <w:r>
        <w:t>Глава</w:t>
      </w:r>
    </w:p>
    <w:p w:rsidR="00C965D0" w:rsidRDefault="00C965D0">
      <w:pPr>
        <w:pStyle w:val="ConsPlusNormal"/>
        <w:jc w:val="right"/>
      </w:pPr>
      <w:r>
        <w:t>Администрации Промышленного</w:t>
      </w:r>
    </w:p>
    <w:p w:rsidR="00C965D0" w:rsidRDefault="00C965D0">
      <w:pPr>
        <w:pStyle w:val="ConsPlusNormal"/>
        <w:jc w:val="right"/>
      </w:pPr>
      <w:r>
        <w:t>внутригородского района</w:t>
      </w:r>
    </w:p>
    <w:p w:rsidR="00C965D0" w:rsidRDefault="00C965D0">
      <w:pPr>
        <w:pStyle w:val="ConsPlusNormal"/>
        <w:jc w:val="right"/>
      </w:pPr>
      <w:r>
        <w:t>городского округа Самара</w:t>
      </w:r>
    </w:p>
    <w:p w:rsidR="00C965D0" w:rsidRDefault="00C965D0">
      <w:pPr>
        <w:pStyle w:val="ConsPlusNormal"/>
        <w:jc w:val="right"/>
      </w:pPr>
      <w:r>
        <w:lastRenderedPageBreak/>
        <w:t>В.А.ЧЕРНЫШКОВ</w:t>
      </w: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right"/>
        <w:outlineLvl w:val="0"/>
      </w:pPr>
      <w:r>
        <w:t>Приложение</w:t>
      </w:r>
    </w:p>
    <w:p w:rsidR="00C965D0" w:rsidRDefault="00C965D0">
      <w:pPr>
        <w:pStyle w:val="ConsPlusNormal"/>
        <w:jc w:val="right"/>
      </w:pPr>
      <w:r>
        <w:t>к Постановлению</w:t>
      </w:r>
    </w:p>
    <w:p w:rsidR="00C965D0" w:rsidRDefault="00C965D0">
      <w:pPr>
        <w:pStyle w:val="ConsPlusNormal"/>
        <w:jc w:val="right"/>
      </w:pPr>
      <w:r>
        <w:t>Администрации Промышленного</w:t>
      </w:r>
    </w:p>
    <w:p w:rsidR="00C965D0" w:rsidRDefault="00C965D0">
      <w:pPr>
        <w:pStyle w:val="ConsPlusNormal"/>
        <w:jc w:val="right"/>
      </w:pPr>
      <w:r>
        <w:t>внутригородского района</w:t>
      </w:r>
    </w:p>
    <w:p w:rsidR="00C965D0" w:rsidRDefault="00C965D0">
      <w:pPr>
        <w:pStyle w:val="ConsPlusNormal"/>
        <w:jc w:val="right"/>
      </w:pPr>
      <w:r>
        <w:t>городского округа Самара</w:t>
      </w:r>
    </w:p>
    <w:p w:rsidR="00C965D0" w:rsidRDefault="00C965D0">
      <w:pPr>
        <w:pStyle w:val="ConsPlusNormal"/>
        <w:jc w:val="right"/>
      </w:pPr>
      <w:r>
        <w:t>от 30 января 2017 г. N 10</w:t>
      </w:r>
    </w:p>
    <w:p w:rsidR="00C965D0" w:rsidRDefault="00C965D0">
      <w:pPr>
        <w:pStyle w:val="ConsPlusNormal"/>
        <w:jc w:val="both"/>
      </w:pPr>
    </w:p>
    <w:p w:rsidR="00C965D0" w:rsidRDefault="00C965D0">
      <w:pPr>
        <w:pStyle w:val="ConsPlusTitle"/>
        <w:jc w:val="center"/>
      </w:pPr>
      <w:bookmarkStart w:id="1" w:name="P45"/>
      <w:bookmarkEnd w:id="1"/>
      <w:r>
        <w:t>ПОЛОЖЕНИЕ</w:t>
      </w:r>
    </w:p>
    <w:p w:rsidR="00C965D0" w:rsidRDefault="00C965D0">
      <w:pPr>
        <w:pStyle w:val="ConsPlusTitle"/>
        <w:jc w:val="center"/>
      </w:pPr>
      <w:r>
        <w:t>ОБ ОПЛАТЕ ТРУДА РАБОТНИКОВ МУНИЦИПАЛЬНОГО БЮДЖЕТНОГО</w:t>
      </w:r>
    </w:p>
    <w:p w:rsidR="00C965D0" w:rsidRDefault="00C965D0">
      <w:pPr>
        <w:pStyle w:val="ConsPlusTitle"/>
        <w:jc w:val="center"/>
      </w:pPr>
      <w:r>
        <w:t>УЧРЕЖДЕНИЯ ПРОМЫШЛЕННОГО ВНУТРИГОРОДСКОГО РАЙОНА ГОРОДСКОГО</w:t>
      </w:r>
    </w:p>
    <w:p w:rsidR="00C965D0" w:rsidRDefault="00C965D0">
      <w:pPr>
        <w:pStyle w:val="ConsPlusTitle"/>
        <w:jc w:val="center"/>
      </w:pPr>
      <w:r>
        <w:t>ОКРУГА САМАРА "ПРОМЫШЛЕННЫЙ"</w:t>
      </w:r>
    </w:p>
    <w:p w:rsidR="00C965D0" w:rsidRDefault="00C9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D0" w:rsidRDefault="00C9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D0" w:rsidRDefault="00C965D0">
            <w:pPr>
              <w:pStyle w:val="ConsPlusNormal"/>
              <w:jc w:val="center"/>
            </w:pPr>
            <w:r>
              <w:rPr>
                <w:color w:val="392C69"/>
              </w:rPr>
              <w:t>Список изменяющих документов</w:t>
            </w:r>
          </w:p>
          <w:p w:rsidR="00C965D0" w:rsidRDefault="00C965D0">
            <w:pPr>
              <w:pStyle w:val="ConsPlusNormal"/>
              <w:jc w:val="center"/>
            </w:pPr>
            <w:r>
              <w:rPr>
                <w:color w:val="392C69"/>
              </w:rPr>
              <w:t>(в ред. Постановлений администрации Промышленного внутригородского района</w:t>
            </w:r>
          </w:p>
          <w:p w:rsidR="00C965D0" w:rsidRDefault="00C965D0">
            <w:pPr>
              <w:pStyle w:val="ConsPlusNormal"/>
              <w:jc w:val="center"/>
            </w:pPr>
            <w:r>
              <w:rPr>
                <w:color w:val="392C69"/>
              </w:rPr>
              <w:t xml:space="preserve">городского округа Самара от 26.04.2017 </w:t>
            </w:r>
            <w:hyperlink r:id="rId25">
              <w:r>
                <w:rPr>
                  <w:color w:val="0000FF"/>
                </w:rPr>
                <w:t>N 68</w:t>
              </w:r>
            </w:hyperlink>
            <w:r>
              <w:rPr>
                <w:color w:val="392C69"/>
              </w:rPr>
              <w:t xml:space="preserve">, от 30.06.2017 </w:t>
            </w:r>
            <w:hyperlink r:id="rId26">
              <w:r>
                <w:rPr>
                  <w:color w:val="0000FF"/>
                </w:rPr>
                <w:t>N 97</w:t>
              </w:r>
            </w:hyperlink>
            <w:r>
              <w:rPr>
                <w:color w:val="392C69"/>
              </w:rPr>
              <w:t>,</w:t>
            </w:r>
          </w:p>
          <w:p w:rsidR="00C965D0" w:rsidRDefault="00C965D0">
            <w:pPr>
              <w:pStyle w:val="ConsPlusNormal"/>
              <w:jc w:val="center"/>
            </w:pPr>
            <w:r>
              <w:rPr>
                <w:color w:val="392C69"/>
              </w:rPr>
              <w:t xml:space="preserve">от 03.04.2018 </w:t>
            </w:r>
            <w:hyperlink r:id="rId27">
              <w:r>
                <w:rPr>
                  <w:color w:val="0000FF"/>
                </w:rPr>
                <w:t>N 63</w:t>
              </w:r>
            </w:hyperlink>
            <w:r>
              <w:rPr>
                <w:color w:val="392C69"/>
              </w:rPr>
              <w:t xml:space="preserve">, от 31.07.2018 </w:t>
            </w:r>
            <w:hyperlink r:id="rId28">
              <w:r>
                <w:rPr>
                  <w:color w:val="0000FF"/>
                </w:rPr>
                <w:t>N 183</w:t>
              </w:r>
            </w:hyperlink>
            <w:r>
              <w:rPr>
                <w:color w:val="392C69"/>
              </w:rPr>
              <w:t xml:space="preserve">, от 18.02.2019 </w:t>
            </w:r>
            <w:hyperlink r:id="rId29">
              <w:r>
                <w:rPr>
                  <w:color w:val="0000FF"/>
                </w:rPr>
                <w:t>N 38</w:t>
              </w:r>
            </w:hyperlink>
            <w:r>
              <w:rPr>
                <w:color w:val="392C69"/>
              </w:rPr>
              <w:t>,</w:t>
            </w:r>
          </w:p>
          <w:p w:rsidR="00C965D0" w:rsidRDefault="00C965D0">
            <w:pPr>
              <w:pStyle w:val="ConsPlusNormal"/>
              <w:jc w:val="center"/>
            </w:pPr>
            <w:r>
              <w:rPr>
                <w:color w:val="392C69"/>
              </w:rPr>
              <w:t xml:space="preserve">от 25.07.2019 </w:t>
            </w:r>
            <w:hyperlink r:id="rId30">
              <w:r>
                <w:rPr>
                  <w:color w:val="0000FF"/>
                </w:rPr>
                <w:t>N 231</w:t>
              </w:r>
            </w:hyperlink>
            <w:r>
              <w:rPr>
                <w:color w:val="392C69"/>
              </w:rPr>
              <w:t xml:space="preserve">, от 02.10.2019 </w:t>
            </w:r>
            <w:hyperlink r:id="rId31">
              <w:r>
                <w:rPr>
                  <w:color w:val="0000FF"/>
                </w:rPr>
                <w:t>N 331</w:t>
              </w:r>
            </w:hyperlink>
            <w:r>
              <w:rPr>
                <w:color w:val="392C69"/>
              </w:rPr>
              <w:t xml:space="preserve">, от 14.08.2020 </w:t>
            </w:r>
            <w:hyperlink r:id="rId32">
              <w:r>
                <w:rPr>
                  <w:color w:val="0000FF"/>
                </w:rPr>
                <w:t>N 204</w:t>
              </w:r>
            </w:hyperlink>
            <w:r>
              <w:rPr>
                <w:color w:val="392C69"/>
              </w:rPr>
              <w:t>,</w:t>
            </w:r>
          </w:p>
          <w:p w:rsidR="00C965D0" w:rsidRDefault="00C965D0">
            <w:pPr>
              <w:pStyle w:val="ConsPlusNormal"/>
              <w:jc w:val="center"/>
            </w:pPr>
            <w:r>
              <w:rPr>
                <w:color w:val="392C69"/>
              </w:rPr>
              <w:t xml:space="preserve">от 05.10.2020 </w:t>
            </w:r>
            <w:hyperlink r:id="rId33">
              <w:r>
                <w:rPr>
                  <w:color w:val="0000FF"/>
                </w:rPr>
                <w:t>N 258</w:t>
              </w:r>
            </w:hyperlink>
            <w:r>
              <w:rPr>
                <w:color w:val="392C69"/>
              </w:rPr>
              <w:t xml:space="preserve">, от 15.10.2020 </w:t>
            </w:r>
            <w:hyperlink r:id="rId34">
              <w:r>
                <w:rPr>
                  <w:color w:val="0000FF"/>
                </w:rPr>
                <w:t>N 272</w:t>
              </w:r>
            </w:hyperlink>
            <w:r>
              <w:rPr>
                <w:color w:val="392C69"/>
              </w:rPr>
              <w:t xml:space="preserve">, от 08.06.2021 </w:t>
            </w:r>
            <w:hyperlink r:id="rId35">
              <w:r>
                <w:rPr>
                  <w:color w:val="0000FF"/>
                </w:rPr>
                <w:t>N 273</w:t>
              </w:r>
            </w:hyperlink>
            <w:r>
              <w:rPr>
                <w:color w:val="392C69"/>
              </w:rPr>
              <w:t>,</w:t>
            </w:r>
          </w:p>
          <w:p w:rsidR="00C965D0" w:rsidRDefault="00C965D0">
            <w:pPr>
              <w:pStyle w:val="ConsPlusNormal"/>
              <w:jc w:val="center"/>
            </w:pPr>
            <w:r>
              <w:rPr>
                <w:color w:val="392C69"/>
              </w:rPr>
              <w:t xml:space="preserve">от 01.02.2022 </w:t>
            </w:r>
            <w:hyperlink r:id="rId36">
              <w:r>
                <w:rPr>
                  <w:color w:val="0000FF"/>
                </w:rPr>
                <w:t>N 27</w:t>
              </w:r>
            </w:hyperlink>
            <w:r>
              <w:rPr>
                <w:color w:val="392C69"/>
              </w:rPr>
              <w:t xml:space="preserve">, от 31.03.2022 </w:t>
            </w:r>
            <w:hyperlink r:id="rId37">
              <w:r>
                <w:rPr>
                  <w:color w:val="0000FF"/>
                </w:rPr>
                <w:t>N 120</w:t>
              </w:r>
            </w:hyperlink>
            <w:r>
              <w:rPr>
                <w:color w:val="392C69"/>
              </w:rPr>
              <w:t xml:space="preserve">, от 25.07.2022 </w:t>
            </w:r>
            <w:hyperlink r:id="rId38">
              <w:r>
                <w:rPr>
                  <w:color w:val="0000FF"/>
                </w:rPr>
                <w:t>N 300</w:t>
              </w:r>
            </w:hyperlink>
            <w:r>
              <w:rPr>
                <w:color w:val="392C69"/>
              </w:rPr>
              <w:t>,</w:t>
            </w:r>
          </w:p>
          <w:p w:rsidR="00C965D0" w:rsidRDefault="00C965D0">
            <w:pPr>
              <w:pStyle w:val="ConsPlusNormal"/>
              <w:jc w:val="center"/>
            </w:pPr>
            <w:r>
              <w:rPr>
                <w:color w:val="392C69"/>
              </w:rPr>
              <w:t xml:space="preserve">от 27.01.2023 </w:t>
            </w:r>
            <w:hyperlink r:id="rId39">
              <w:r>
                <w:rPr>
                  <w:color w:val="0000FF"/>
                </w:rPr>
                <w:t>N 21</w:t>
              </w:r>
            </w:hyperlink>
            <w:r>
              <w:rPr>
                <w:color w:val="392C69"/>
              </w:rPr>
              <w:t xml:space="preserve">, от 03.04.2023 </w:t>
            </w:r>
            <w:hyperlink r:id="rId40">
              <w:r>
                <w:rPr>
                  <w:color w:val="0000FF"/>
                </w:rPr>
                <w:t>N 99</w:t>
              </w:r>
            </w:hyperlink>
            <w:r>
              <w:rPr>
                <w:color w:val="392C69"/>
              </w:rPr>
              <w:t xml:space="preserve">, от 12.07.2023 </w:t>
            </w:r>
            <w:hyperlink r:id="rId41">
              <w:r>
                <w:rPr>
                  <w:color w:val="0000FF"/>
                </w:rPr>
                <w:t>N 248</w:t>
              </w:r>
            </w:hyperlink>
            <w:r>
              <w:rPr>
                <w:color w:val="392C69"/>
              </w:rPr>
              <w:t>,</w:t>
            </w:r>
          </w:p>
          <w:p w:rsidR="00C965D0" w:rsidRDefault="00C965D0">
            <w:pPr>
              <w:pStyle w:val="ConsPlusNormal"/>
              <w:jc w:val="center"/>
            </w:pPr>
            <w:r>
              <w:rPr>
                <w:color w:val="392C69"/>
              </w:rPr>
              <w:t xml:space="preserve">от 29.08.2023 </w:t>
            </w:r>
            <w:hyperlink r:id="rId42">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r>
    </w:tbl>
    <w:p w:rsidR="00C965D0" w:rsidRDefault="00C965D0">
      <w:pPr>
        <w:pStyle w:val="ConsPlusNormal"/>
        <w:jc w:val="both"/>
      </w:pPr>
    </w:p>
    <w:p w:rsidR="00C965D0" w:rsidRDefault="00C965D0">
      <w:pPr>
        <w:pStyle w:val="ConsPlusTitle"/>
        <w:jc w:val="center"/>
        <w:outlineLvl w:val="1"/>
      </w:pPr>
      <w:r>
        <w:t>1. Общие положения</w:t>
      </w:r>
    </w:p>
    <w:p w:rsidR="00C965D0" w:rsidRDefault="00C965D0">
      <w:pPr>
        <w:pStyle w:val="ConsPlusNormal"/>
        <w:jc w:val="both"/>
      </w:pPr>
    </w:p>
    <w:p w:rsidR="00C965D0" w:rsidRDefault="00C965D0">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43">
        <w:r>
          <w:rPr>
            <w:color w:val="0000FF"/>
          </w:rPr>
          <w:t>кодексом</w:t>
        </w:r>
      </w:hyperlink>
      <w:r>
        <w:t xml:space="preserve"> Российской Федерации, Федеральным </w:t>
      </w:r>
      <w:hyperlink r:id="rId4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5">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C965D0" w:rsidRDefault="00C965D0">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C965D0" w:rsidRDefault="00C965D0">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C965D0" w:rsidRDefault="00C965D0">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C965D0" w:rsidRDefault="00C965D0">
      <w:pPr>
        <w:pStyle w:val="ConsPlusNormal"/>
        <w:spacing w:before="220"/>
        <w:ind w:firstLine="540"/>
        <w:jc w:val="both"/>
      </w:pPr>
      <w:r>
        <w:t>- единого тарифно-квалификационного справочника работ и профессий рабочих;</w:t>
      </w:r>
    </w:p>
    <w:p w:rsidR="00C965D0" w:rsidRDefault="00C965D0">
      <w:pPr>
        <w:pStyle w:val="ConsPlusNormal"/>
        <w:spacing w:before="220"/>
        <w:ind w:firstLine="540"/>
        <w:jc w:val="both"/>
      </w:pPr>
      <w:r>
        <w:lastRenderedPageBreak/>
        <w:t>- государственных гарантий по оплате труда;</w:t>
      </w:r>
    </w:p>
    <w:p w:rsidR="00C965D0" w:rsidRDefault="00C965D0">
      <w:pPr>
        <w:pStyle w:val="ConsPlusNormal"/>
        <w:spacing w:before="220"/>
        <w:ind w:firstLine="540"/>
        <w:jc w:val="both"/>
      </w:pPr>
      <w:r>
        <w:t>- результативности и качества выполняемых работником работ.</w:t>
      </w:r>
    </w:p>
    <w:p w:rsidR="00C965D0" w:rsidRDefault="00C965D0">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C965D0" w:rsidRDefault="00C965D0">
      <w:pPr>
        <w:pStyle w:val="ConsPlusNormal"/>
        <w:spacing w:before="220"/>
        <w:ind w:firstLine="540"/>
        <w:jc w:val="both"/>
      </w:pPr>
      <w:r>
        <w:t>1.5. К иным дополнительным выплатам относятся:</w:t>
      </w:r>
    </w:p>
    <w:p w:rsidR="00C965D0" w:rsidRDefault="00C965D0">
      <w:pPr>
        <w:pStyle w:val="ConsPlusNormal"/>
        <w:spacing w:before="220"/>
        <w:ind w:firstLine="540"/>
        <w:jc w:val="both"/>
      </w:pPr>
      <w:r>
        <w:t>- доплата за работу в выходные и нерабочие праздничные дни;</w:t>
      </w:r>
    </w:p>
    <w:p w:rsidR="00C965D0" w:rsidRDefault="00C965D0">
      <w:pPr>
        <w:pStyle w:val="ConsPlusNormal"/>
        <w:spacing w:before="220"/>
        <w:ind w:firstLine="540"/>
        <w:jc w:val="both"/>
      </w:pPr>
      <w:r>
        <w:t>- доплата за сверхурочную работу;</w:t>
      </w:r>
    </w:p>
    <w:p w:rsidR="00C965D0" w:rsidRDefault="00C965D0">
      <w:pPr>
        <w:pStyle w:val="ConsPlusNormal"/>
        <w:spacing w:before="220"/>
        <w:ind w:firstLine="540"/>
        <w:jc w:val="both"/>
      </w:pPr>
      <w:r>
        <w:t>- доплата за совмещение профессий (должностей);</w:t>
      </w:r>
    </w:p>
    <w:p w:rsidR="00C965D0" w:rsidRDefault="00C965D0">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C965D0" w:rsidRDefault="00C965D0">
      <w:pPr>
        <w:pStyle w:val="ConsPlusNormal"/>
        <w:spacing w:before="220"/>
        <w:ind w:firstLine="540"/>
        <w:jc w:val="both"/>
      </w:pPr>
      <w:r>
        <w:t>- доплата за работу в ночное время;</w:t>
      </w:r>
    </w:p>
    <w:p w:rsidR="00C965D0" w:rsidRDefault="00C965D0">
      <w:pPr>
        <w:pStyle w:val="ConsPlusNormal"/>
        <w:spacing w:before="220"/>
        <w:ind w:firstLine="540"/>
        <w:jc w:val="both"/>
      </w:pPr>
      <w:r>
        <w:t>- доплата за расширение зоны обслуживания, увеличение объема работы;</w:t>
      </w:r>
    </w:p>
    <w:p w:rsidR="00C965D0" w:rsidRDefault="00C965D0">
      <w:pPr>
        <w:pStyle w:val="ConsPlusNormal"/>
        <w:spacing w:before="220"/>
        <w:ind w:firstLine="540"/>
        <w:jc w:val="both"/>
      </w:pPr>
      <w:r>
        <w:t>- ежемесячная надбавка за сложность, напряженность и высокие показатели в труде;</w:t>
      </w:r>
    </w:p>
    <w:p w:rsidR="00C965D0" w:rsidRDefault="00C965D0">
      <w:pPr>
        <w:pStyle w:val="ConsPlusNormal"/>
        <w:spacing w:before="220"/>
        <w:ind w:firstLine="540"/>
        <w:jc w:val="both"/>
      </w:pPr>
      <w:r>
        <w:t>- ежемесячная надбавка за выслугу лет;</w:t>
      </w:r>
    </w:p>
    <w:p w:rsidR="00C965D0" w:rsidRDefault="00C965D0">
      <w:pPr>
        <w:pStyle w:val="ConsPlusNormal"/>
        <w:spacing w:before="220"/>
        <w:ind w:firstLine="540"/>
        <w:jc w:val="both"/>
      </w:pPr>
      <w:r>
        <w:t>- ежемесячная надбавка за классную квалификацию;</w:t>
      </w:r>
    </w:p>
    <w:p w:rsidR="00C965D0" w:rsidRDefault="00C965D0">
      <w:pPr>
        <w:pStyle w:val="ConsPlusNormal"/>
        <w:spacing w:before="220"/>
        <w:ind w:firstLine="540"/>
        <w:jc w:val="both"/>
      </w:pPr>
      <w:r>
        <w:t>- ежемесячная надбавка за специальный режим работы;</w:t>
      </w:r>
    </w:p>
    <w:p w:rsidR="00C965D0" w:rsidRDefault="00C965D0">
      <w:pPr>
        <w:pStyle w:val="ConsPlusNormal"/>
        <w:spacing w:before="220"/>
        <w:ind w:firstLine="540"/>
        <w:jc w:val="both"/>
      </w:pPr>
      <w:r>
        <w:t>- ежемесячная премия;</w:t>
      </w:r>
    </w:p>
    <w:p w:rsidR="00C965D0" w:rsidRDefault="00C965D0">
      <w:pPr>
        <w:pStyle w:val="ConsPlusNormal"/>
        <w:spacing w:before="220"/>
        <w:ind w:firstLine="540"/>
        <w:jc w:val="both"/>
      </w:pPr>
      <w:r>
        <w:t>- премия за определенный период (квартал, полугодие, 9 месяцев, год);</w:t>
      </w:r>
    </w:p>
    <w:p w:rsidR="00C965D0" w:rsidRDefault="00C965D0">
      <w:pPr>
        <w:pStyle w:val="ConsPlusNormal"/>
        <w:spacing w:before="220"/>
        <w:ind w:firstLine="540"/>
        <w:jc w:val="both"/>
      </w:pPr>
      <w:r>
        <w:t>- единовременная премия;</w:t>
      </w:r>
    </w:p>
    <w:p w:rsidR="00C965D0" w:rsidRDefault="00C965D0">
      <w:pPr>
        <w:pStyle w:val="ConsPlusNormal"/>
        <w:spacing w:before="220"/>
        <w:ind w:firstLine="540"/>
        <w:jc w:val="both"/>
      </w:pPr>
      <w:r>
        <w:t>- надбавка за вредные условия труда.</w:t>
      </w:r>
    </w:p>
    <w:p w:rsidR="00C965D0" w:rsidRDefault="00C965D0">
      <w:pPr>
        <w:pStyle w:val="ConsPlusNormal"/>
        <w:jc w:val="both"/>
      </w:pPr>
      <w:r>
        <w:t>(</w:t>
      </w:r>
      <w:proofErr w:type="spellStart"/>
      <w:r>
        <w:t>пп</w:t>
      </w:r>
      <w:proofErr w:type="spellEnd"/>
      <w:r>
        <w:t xml:space="preserve">. 1.5 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C965D0" w:rsidRDefault="00C965D0">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C965D0" w:rsidRDefault="00C965D0">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4">
        <w:r>
          <w:rPr>
            <w:color w:val="0000FF"/>
          </w:rPr>
          <w:t>пунктом 6.1</w:t>
        </w:r>
      </w:hyperlink>
      <w:r>
        <w:t xml:space="preserve"> настоящего Положения.</w:t>
      </w:r>
    </w:p>
    <w:p w:rsidR="00C965D0" w:rsidRDefault="00C965D0">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C965D0" w:rsidRDefault="00C965D0">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C965D0" w:rsidRDefault="00C965D0">
      <w:pPr>
        <w:pStyle w:val="ConsPlusNormal"/>
        <w:jc w:val="both"/>
      </w:pPr>
    </w:p>
    <w:p w:rsidR="00C965D0" w:rsidRDefault="00C965D0">
      <w:pPr>
        <w:pStyle w:val="ConsPlusTitle"/>
        <w:jc w:val="center"/>
        <w:outlineLvl w:val="1"/>
      </w:pPr>
      <w:r>
        <w:t>2. Должностные оклады работников учреждения</w:t>
      </w:r>
    </w:p>
    <w:p w:rsidR="00C965D0" w:rsidRDefault="00C965D0">
      <w:pPr>
        <w:pStyle w:val="ConsPlusNormal"/>
        <w:jc w:val="both"/>
      </w:pPr>
    </w:p>
    <w:p w:rsidR="00C965D0" w:rsidRDefault="00C965D0">
      <w:pPr>
        <w:pStyle w:val="ConsPlusNormal"/>
        <w:ind w:firstLine="540"/>
        <w:jc w:val="both"/>
      </w:pPr>
      <w:r>
        <w:t xml:space="preserve">2.1. Должностной оклад руководителя, специалистов, служащих и рабочих учреждения </w:t>
      </w:r>
      <w:r>
        <w:lastRenderedPageBreak/>
        <w:t xml:space="preserve">устанавливается в размерах согласно </w:t>
      </w:r>
      <w:hyperlink w:anchor="P215">
        <w:r>
          <w:rPr>
            <w:color w:val="0000FF"/>
          </w:rPr>
          <w:t>Приложению</w:t>
        </w:r>
      </w:hyperlink>
      <w:r>
        <w:t xml:space="preserve"> к настоящему Положению.</w:t>
      </w:r>
    </w:p>
    <w:p w:rsidR="00C965D0" w:rsidRDefault="00C965D0">
      <w:pPr>
        <w:pStyle w:val="ConsPlusNormal"/>
        <w:spacing w:before="220"/>
        <w:ind w:firstLine="540"/>
        <w:jc w:val="both"/>
      </w:pPr>
      <w:r>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15">
        <w:r>
          <w:rPr>
            <w:color w:val="0000FF"/>
          </w:rPr>
          <w:t>Приложение</w:t>
        </w:r>
      </w:hyperlink>
      <w:r>
        <w:t xml:space="preserve"> к настоящему Положению.</w:t>
      </w:r>
    </w:p>
    <w:p w:rsidR="00C965D0" w:rsidRDefault="00C965D0">
      <w:pPr>
        <w:pStyle w:val="ConsPlusNormal"/>
        <w:jc w:val="both"/>
      </w:pPr>
    </w:p>
    <w:p w:rsidR="00C965D0" w:rsidRDefault="00C965D0">
      <w:pPr>
        <w:pStyle w:val="ConsPlusTitle"/>
        <w:jc w:val="center"/>
        <w:outlineLvl w:val="1"/>
      </w:pPr>
      <w:r>
        <w:t>3. Выплаты компенсационного характера</w:t>
      </w:r>
    </w:p>
    <w:p w:rsidR="00C965D0" w:rsidRDefault="00C965D0">
      <w:pPr>
        <w:pStyle w:val="ConsPlusNormal"/>
        <w:jc w:val="both"/>
      </w:pPr>
    </w:p>
    <w:p w:rsidR="00C965D0" w:rsidRDefault="00C965D0">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C965D0" w:rsidRDefault="00C965D0">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C965D0" w:rsidRDefault="00C965D0">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C965D0" w:rsidRDefault="00C965D0">
      <w:pPr>
        <w:pStyle w:val="ConsPlusNormal"/>
        <w:spacing w:before="220"/>
        <w:ind w:firstLine="540"/>
        <w:jc w:val="both"/>
      </w:pPr>
      <w:bookmarkStart w:id="2" w:name="P100"/>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C965D0" w:rsidRDefault="00C965D0">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965D0" w:rsidRDefault="00C965D0">
      <w:pPr>
        <w:pStyle w:val="ConsPlusNormal"/>
        <w:spacing w:before="220"/>
        <w:ind w:firstLine="540"/>
        <w:jc w:val="both"/>
      </w:pPr>
      <w:bookmarkStart w:id="3" w:name="P102"/>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965D0" w:rsidRDefault="00C965D0">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C965D0" w:rsidRDefault="00C965D0">
      <w:pPr>
        <w:pStyle w:val="ConsPlusNormal"/>
        <w:spacing w:before="220"/>
        <w:ind w:firstLine="540"/>
        <w:jc w:val="both"/>
      </w:pPr>
      <w:bookmarkStart w:id="4" w:name="P104"/>
      <w:bookmarkEnd w:id="4"/>
      <w:r>
        <w:t xml:space="preserve">3.5. Доплата за работу в ночное время производится в порядке, предусмотренном </w:t>
      </w:r>
      <w:hyperlink r:id="rId47">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C965D0" w:rsidRDefault="00C965D0">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C965D0" w:rsidRDefault="00C965D0">
      <w:pPr>
        <w:pStyle w:val="ConsPlusNormal"/>
        <w:spacing w:before="220"/>
        <w:ind w:firstLine="540"/>
        <w:jc w:val="both"/>
      </w:pPr>
      <w:r>
        <w:t xml:space="preserve">3.6. Размер часовой ставки при расчете доплат, указанных в </w:t>
      </w:r>
      <w:hyperlink w:anchor="P100">
        <w:r>
          <w:rPr>
            <w:color w:val="0000FF"/>
          </w:rPr>
          <w:t>пунктах 3.2</w:t>
        </w:r>
      </w:hyperlink>
      <w:r>
        <w:t xml:space="preserve">, </w:t>
      </w:r>
      <w:hyperlink w:anchor="P102">
        <w:r>
          <w:rPr>
            <w:color w:val="0000FF"/>
          </w:rPr>
          <w:t>3.3</w:t>
        </w:r>
      </w:hyperlink>
      <w:r>
        <w:t xml:space="preserve">, </w:t>
      </w:r>
      <w:hyperlink w:anchor="P104">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C965D0" w:rsidRDefault="00C965D0">
      <w:pPr>
        <w:pStyle w:val="ConsPlusNormal"/>
        <w:spacing w:before="220"/>
        <w:ind w:firstLine="540"/>
        <w:jc w:val="both"/>
      </w:pPr>
      <w:r>
        <w:t>3.7. Выплаты компенсационного характера производятся в пределах фонда оплаты труда.</w:t>
      </w:r>
    </w:p>
    <w:p w:rsidR="00C965D0" w:rsidRDefault="00C965D0">
      <w:pPr>
        <w:pStyle w:val="ConsPlusNormal"/>
        <w:jc w:val="both"/>
      </w:pPr>
    </w:p>
    <w:p w:rsidR="00C965D0" w:rsidRDefault="00C965D0">
      <w:pPr>
        <w:pStyle w:val="ConsPlusTitle"/>
        <w:jc w:val="center"/>
        <w:outlineLvl w:val="1"/>
      </w:pPr>
      <w:r>
        <w:t>4. Выплаты стимулирующего характера</w:t>
      </w:r>
    </w:p>
    <w:p w:rsidR="00C965D0" w:rsidRDefault="00C965D0">
      <w:pPr>
        <w:pStyle w:val="ConsPlusNormal"/>
        <w:jc w:val="both"/>
      </w:pPr>
    </w:p>
    <w:p w:rsidR="00C965D0" w:rsidRDefault="00C965D0">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C965D0" w:rsidRDefault="00C965D0">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C965D0" w:rsidRDefault="00C965D0">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C965D0" w:rsidRDefault="00C965D0">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C965D0" w:rsidRDefault="00C965D0">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C965D0" w:rsidRDefault="00C965D0">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C965D0" w:rsidRDefault="00C965D0">
      <w:pPr>
        <w:pStyle w:val="ConsPlusNormal"/>
        <w:spacing w:before="220"/>
        <w:ind w:firstLine="540"/>
        <w:jc w:val="both"/>
      </w:pPr>
      <w:r>
        <w:t>для лиц, замещающих должности, отнесенные к квалификационной группе "рабочие" по должностям "специалист", "тракторист-машинист" - до 130 процентов должностного оклада.</w:t>
      </w:r>
    </w:p>
    <w:p w:rsidR="00C965D0" w:rsidRDefault="00C965D0">
      <w:pPr>
        <w:pStyle w:val="ConsPlusNormal"/>
        <w:jc w:val="both"/>
      </w:pPr>
      <w:r>
        <w:t>(</w:t>
      </w:r>
      <w:proofErr w:type="spellStart"/>
      <w:r>
        <w:t>пп</w:t>
      </w:r>
      <w:proofErr w:type="spellEnd"/>
      <w:r>
        <w:t xml:space="preserve">. 4.2 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29.08.2023 N 313)</w:t>
      </w:r>
    </w:p>
    <w:p w:rsidR="00C965D0" w:rsidRDefault="00C965D0">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C965D0" w:rsidRDefault="00C965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458"/>
      </w:tblGrid>
      <w:tr w:rsidR="00C965D0">
        <w:tc>
          <w:tcPr>
            <w:tcW w:w="3515" w:type="dxa"/>
          </w:tcPr>
          <w:p w:rsidR="00C965D0" w:rsidRDefault="00C965D0">
            <w:pPr>
              <w:pStyle w:val="ConsPlusNormal"/>
              <w:jc w:val="center"/>
            </w:pPr>
            <w:r>
              <w:t>Стаж работы</w:t>
            </w:r>
          </w:p>
        </w:tc>
        <w:tc>
          <w:tcPr>
            <w:tcW w:w="3458" w:type="dxa"/>
          </w:tcPr>
          <w:p w:rsidR="00C965D0" w:rsidRDefault="00C965D0">
            <w:pPr>
              <w:pStyle w:val="ConsPlusNormal"/>
              <w:jc w:val="center"/>
            </w:pPr>
            <w:r>
              <w:t>Размер надбавки (в процентах к должностному окладу)</w:t>
            </w:r>
          </w:p>
        </w:tc>
      </w:tr>
      <w:tr w:rsidR="00C965D0">
        <w:tc>
          <w:tcPr>
            <w:tcW w:w="3515" w:type="dxa"/>
          </w:tcPr>
          <w:p w:rsidR="00C965D0" w:rsidRDefault="00C965D0">
            <w:pPr>
              <w:pStyle w:val="ConsPlusNormal"/>
              <w:jc w:val="center"/>
            </w:pPr>
            <w:r>
              <w:t>От 3 лет до 8 лет</w:t>
            </w:r>
          </w:p>
        </w:tc>
        <w:tc>
          <w:tcPr>
            <w:tcW w:w="3458" w:type="dxa"/>
          </w:tcPr>
          <w:p w:rsidR="00C965D0" w:rsidRDefault="00C965D0">
            <w:pPr>
              <w:pStyle w:val="ConsPlusNormal"/>
              <w:jc w:val="center"/>
            </w:pPr>
            <w:r>
              <w:t>10</w:t>
            </w:r>
          </w:p>
        </w:tc>
      </w:tr>
      <w:tr w:rsidR="00C965D0">
        <w:tc>
          <w:tcPr>
            <w:tcW w:w="3515" w:type="dxa"/>
          </w:tcPr>
          <w:p w:rsidR="00C965D0" w:rsidRDefault="00C965D0">
            <w:pPr>
              <w:pStyle w:val="ConsPlusNormal"/>
              <w:jc w:val="center"/>
            </w:pPr>
            <w:r>
              <w:t>Свыше 8 лет до 13 лет</w:t>
            </w:r>
          </w:p>
        </w:tc>
        <w:tc>
          <w:tcPr>
            <w:tcW w:w="3458" w:type="dxa"/>
          </w:tcPr>
          <w:p w:rsidR="00C965D0" w:rsidRDefault="00C965D0">
            <w:pPr>
              <w:pStyle w:val="ConsPlusNormal"/>
              <w:jc w:val="center"/>
            </w:pPr>
            <w:r>
              <w:t>15</w:t>
            </w:r>
          </w:p>
        </w:tc>
      </w:tr>
      <w:tr w:rsidR="00C965D0">
        <w:tc>
          <w:tcPr>
            <w:tcW w:w="3515" w:type="dxa"/>
          </w:tcPr>
          <w:p w:rsidR="00C965D0" w:rsidRDefault="00C965D0">
            <w:pPr>
              <w:pStyle w:val="ConsPlusNormal"/>
              <w:jc w:val="center"/>
            </w:pPr>
            <w:r>
              <w:t>Свыше 13 лет до 18 лет</w:t>
            </w:r>
          </w:p>
        </w:tc>
        <w:tc>
          <w:tcPr>
            <w:tcW w:w="3458" w:type="dxa"/>
          </w:tcPr>
          <w:p w:rsidR="00C965D0" w:rsidRDefault="00C965D0">
            <w:pPr>
              <w:pStyle w:val="ConsPlusNormal"/>
              <w:jc w:val="center"/>
            </w:pPr>
            <w:r>
              <w:t>20</w:t>
            </w:r>
          </w:p>
        </w:tc>
      </w:tr>
      <w:tr w:rsidR="00C965D0">
        <w:tc>
          <w:tcPr>
            <w:tcW w:w="3515" w:type="dxa"/>
          </w:tcPr>
          <w:p w:rsidR="00C965D0" w:rsidRDefault="00C965D0">
            <w:pPr>
              <w:pStyle w:val="ConsPlusNormal"/>
              <w:jc w:val="center"/>
            </w:pPr>
            <w:r>
              <w:t>Свыше 18 лет до 23 лет</w:t>
            </w:r>
          </w:p>
        </w:tc>
        <w:tc>
          <w:tcPr>
            <w:tcW w:w="3458" w:type="dxa"/>
          </w:tcPr>
          <w:p w:rsidR="00C965D0" w:rsidRDefault="00C965D0">
            <w:pPr>
              <w:pStyle w:val="ConsPlusNormal"/>
              <w:jc w:val="center"/>
            </w:pPr>
            <w:r>
              <w:t>25</w:t>
            </w:r>
          </w:p>
        </w:tc>
      </w:tr>
      <w:tr w:rsidR="00C965D0">
        <w:tc>
          <w:tcPr>
            <w:tcW w:w="3515" w:type="dxa"/>
          </w:tcPr>
          <w:p w:rsidR="00C965D0" w:rsidRDefault="00C965D0">
            <w:pPr>
              <w:pStyle w:val="ConsPlusNormal"/>
              <w:jc w:val="center"/>
            </w:pPr>
            <w:r>
              <w:t>Свыше 23 лет</w:t>
            </w:r>
          </w:p>
        </w:tc>
        <w:tc>
          <w:tcPr>
            <w:tcW w:w="3458" w:type="dxa"/>
          </w:tcPr>
          <w:p w:rsidR="00C965D0" w:rsidRDefault="00C965D0">
            <w:pPr>
              <w:pStyle w:val="ConsPlusNormal"/>
              <w:jc w:val="center"/>
            </w:pPr>
            <w:r>
              <w:t>30</w:t>
            </w:r>
          </w:p>
        </w:tc>
      </w:tr>
    </w:tbl>
    <w:p w:rsidR="00C965D0" w:rsidRDefault="00C965D0">
      <w:pPr>
        <w:pStyle w:val="ConsPlusNormal"/>
        <w:jc w:val="both"/>
      </w:pPr>
    </w:p>
    <w:p w:rsidR="00C965D0" w:rsidRDefault="00C965D0">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C965D0" w:rsidRDefault="00C965D0">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C965D0" w:rsidRDefault="00C965D0">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C965D0" w:rsidRDefault="00C965D0">
      <w:pPr>
        <w:pStyle w:val="ConsPlusNormal"/>
        <w:spacing w:before="220"/>
        <w:ind w:firstLine="540"/>
        <w:jc w:val="both"/>
      </w:pPr>
      <w:r>
        <w:lastRenderedPageBreak/>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C965D0" w:rsidRDefault="00C965D0">
      <w:pPr>
        <w:pStyle w:val="ConsPlusNormal"/>
        <w:spacing w:before="220"/>
        <w:ind w:firstLine="540"/>
        <w:jc w:val="both"/>
      </w:pPr>
      <w:r>
        <w:t>4.4. Водителям автомобилей учреждения выплачивается ежемесячная надбавка к должностному окладу за классную квалификацию:</w:t>
      </w:r>
    </w:p>
    <w:p w:rsidR="00C965D0" w:rsidRDefault="00C965D0">
      <w:pPr>
        <w:pStyle w:val="ConsPlusNormal"/>
        <w:spacing w:before="220"/>
        <w:ind w:firstLine="540"/>
        <w:jc w:val="both"/>
      </w:pPr>
      <w:r>
        <w:t>за 1 класс - в размере 25 процентов оклада;</w:t>
      </w:r>
    </w:p>
    <w:p w:rsidR="00C965D0" w:rsidRDefault="00C965D0">
      <w:pPr>
        <w:pStyle w:val="ConsPlusNormal"/>
        <w:spacing w:before="220"/>
        <w:ind w:firstLine="540"/>
        <w:jc w:val="both"/>
      </w:pPr>
      <w:r>
        <w:t>за 2 класс - в размере 10 процентов оклада.</w:t>
      </w:r>
    </w:p>
    <w:p w:rsidR="00C965D0" w:rsidRDefault="00C965D0">
      <w:pPr>
        <w:pStyle w:val="ConsPlusNormal"/>
        <w:spacing w:before="220"/>
        <w:ind w:firstLine="540"/>
        <w:jc w:val="both"/>
      </w:pPr>
      <w:r>
        <w:t>4.5. Работникам учреждения могут производиться следующие виды премиальных выплат:</w:t>
      </w:r>
    </w:p>
    <w:p w:rsidR="00C965D0" w:rsidRDefault="00C965D0">
      <w:pPr>
        <w:pStyle w:val="ConsPlusNormal"/>
        <w:spacing w:before="220"/>
        <w:ind w:firstLine="540"/>
        <w:jc w:val="both"/>
      </w:pPr>
      <w:r>
        <w:t>- ежемесячная премия;</w:t>
      </w:r>
    </w:p>
    <w:p w:rsidR="00C965D0" w:rsidRDefault="00C965D0">
      <w:pPr>
        <w:pStyle w:val="ConsPlusNormal"/>
        <w:spacing w:before="220"/>
        <w:ind w:firstLine="540"/>
        <w:jc w:val="both"/>
      </w:pPr>
      <w:r>
        <w:t>- премия за определенный период (квартал, полугодие, 9 месяцев, год);</w:t>
      </w:r>
    </w:p>
    <w:p w:rsidR="00C965D0" w:rsidRDefault="00C965D0">
      <w:pPr>
        <w:pStyle w:val="ConsPlusNormal"/>
        <w:spacing w:before="220"/>
        <w:ind w:firstLine="540"/>
        <w:jc w:val="both"/>
      </w:pPr>
      <w:r>
        <w:t>- единовременная премия.</w:t>
      </w:r>
    </w:p>
    <w:p w:rsidR="00C965D0" w:rsidRDefault="00C965D0">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C965D0" w:rsidRDefault="00C965D0">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C965D0" w:rsidRDefault="00C965D0">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C965D0" w:rsidRDefault="00C965D0">
      <w:pPr>
        <w:pStyle w:val="ConsPlusNormal"/>
        <w:spacing w:before="220"/>
        <w:ind w:firstLine="540"/>
        <w:jc w:val="both"/>
      </w:pPr>
      <w:r>
        <w:t>- выполнение плановых показателей деятельности учреждения;</w:t>
      </w:r>
    </w:p>
    <w:p w:rsidR="00C965D0" w:rsidRDefault="00C965D0">
      <w:pPr>
        <w:pStyle w:val="ConsPlusNormal"/>
        <w:spacing w:before="220"/>
        <w:ind w:firstLine="540"/>
        <w:jc w:val="both"/>
      </w:pPr>
      <w:r>
        <w:t>- эффективное использование бюджетных и внебюджетных средств;</w:t>
      </w:r>
    </w:p>
    <w:p w:rsidR="00C965D0" w:rsidRDefault="00C965D0">
      <w:pPr>
        <w:pStyle w:val="ConsPlusNormal"/>
        <w:spacing w:before="220"/>
        <w:ind w:firstLine="540"/>
        <w:jc w:val="both"/>
      </w:pPr>
      <w:r>
        <w:t>- своевременное и качественное выполнение должностных обязанностей;</w:t>
      </w:r>
    </w:p>
    <w:p w:rsidR="00C965D0" w:rsidRDefault="00C965D0">
      <w:pPr>
        <w:pStyle w:val="ConsPlusNormal"/>
        <w:spacing w:before="220"/>
        <w:ind w:firstLine="540"/>
        <w:jc w:val="both"/>
      </w:pPr>
      <w:r>
        <w:t>- оперативность и профессионализм в решении вопросов, входящих в компетенцию работника;</w:t>
      </w:r>
    </w:p>
    <w:p w:rsidR="00C965D0" w:rsidRDefault="00C965D0">
      <w:pPr>
        <w:pStyle w:val="ConsPlusNormal"/>
        <w:spacing w:before="220"/>
        <w:ind w:firstLine="540"/>
        <w:jc w:val="both"/>
      </w:pPr>
      <w:r>
        <w:t>- эффективность принимаемых управленческих решений;</w:t>
      </w:r>
    </w:p>
    <w:p w:rsidR="00C965D0" w:rsidRDefault="00C965D0">
      <w:pPr>
        <w:pStyle w:val="ConsPlusNormal"/>
        <w:spacing w:before="220"/>
        <w:ind w:firstLine="540"/>
        <w:jc w:val="both"/>
      </w:pPr>
      <w:r>
        <w:t>- проявление творческой инициативы при выполнении должностных обязанностей;</w:t>
      </w:r>
    </w:p>
    <w:p w:rsidR="00C965D0" w:rsidRDefault="00C965D0">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C965D0" w:rsidRDefault="00C965D0">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C965D0" w:rsidRDefault="00C965D0">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C965D0" w:rsidRDefault="00C965D0">
      <w:pPr>
        <w:pStyle w:val="ConsPlusNormal"/>
        <w:spacing w:before="220"/>
        <w:ind w:firstLine="540"/>
        <w:jc w:val="both"/>
      </w:pPr>
      <w:r>
        <w:t>Ежемесячная премия выплачивается в день выплаты заработной платы.</w:t>
      </w:r>
    </w:p>
    <w:p w:rsidR="00C965D0" w:rsidRDefault="00C965D0">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C965D0" w:rsidRDefault="00C965D0">
      <w:pPr>
        <w:pStyle w:val="ConsPlusNormal"/>
        <w:spacing w:before="220"/>
        <w:ind w:firstLine="540"/>
        <w:jc w:val="both"/>
      </w:pPr>
      <w:r>
        <w:t xml:space="preserve">Премирование работников учреждения (за исключением руководителя) осуществляется по </w:t>
      </w:r>
      <w:r>
        <w:lastRenderedPageBreak/>
        <w:t>решению руководителя учреждения в соответствии с локальным нормативным актом учреждения. Премирование работников учреждения за определенный период (квартал, полугодие, 9 месяцев, год), призванных на военную службу по мобилизации в Вооруженные Силы Российской Федерации, поступивших на военную службу по контракту в период с 21.09.2022 или вступивших в состав добровольческих формирований, содействующих выполнению задач, возложенных на Вооруженные Силы Российской Федерации, в период мобилизации осуществляется в обязательном порядке пропорционально отработанному времени.</w:t>
      </w:r>
    </w:p>
    <w:p w:rsidR="00C965D0" w:rsidRDefault="00C965D0">
      <w:pPr>
        <w:pStyle w:val="ConsPlusNormal"/>
        <w:jc w:val="both"/>
      </w:pPr>
      <w:r>
        <w:t xml:space="preserve">(в ред. </w:t>
      </w:r>
      <w:hyperlink r:id="rId49">
        <w:r>
          <w:rPr>
            <w:color w:val="0000FF"/>
          </w:rPr>
          <w:t>Постановления</w:t>
        </w:r>
      </w:hyperlink>
      <w:r>
        <w:t xml:space="preserve"> администрации Промышленного внутригородского района городского округа Самара от 03.04.2023 N 99)</w:t>
      </w:r>
    </w:p>
    <w:p w:rsidR="00C965D0" w:rsidRDefault="00C965D0">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C965D0" w:rsidRDefault="00C965D0">
      <w:pPr>
        <w:pStyle w:val="ConsPlusNormal"/>
        <w:spacing w:before="220"/>
        <w:ind w:firstLine="540"/>
        <w:jc w:val="both"/>
      </w:pPr>
      <w:r>
        <w:t>Ежемесячная премия начисляется за фактически отработанное время.</w:t>
      </w:r>
    </w:p>
    <w:p w:rsidR="00C965D0" w:rsidRDefault="00C965D0">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C965D0" w:rsidRDefault="00C965D0">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C965D0" w:rsidRDefault="00C965D0">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C965D0" w:rsidRDefault="00C965D0">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C965D0" w:rsidRDefault="00C965D0">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C965D0" w:rsidRDefault="00C965D0">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C965D0" w:rsidRDefault="00C965D0">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C965D0" w:rsidRDefault="00C965D0">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C965D0" w:rsidRDefault="00C965D0">
      <w:pPr>
        <w:pStyle w:val="ConsPlusNormal"/>
        <w:jc w:val="both"/>
      </w:pPr>
    </w:p>
    <w:p w:rsidR="00C965D0" w:rsidRDefault="00C965D0">
      <w:pPr>
        <w:pStyle w:val="ConsPlusTitle"/>
        <w:jc w:val="center"/>
        <w:outlineLvl w:val="1"/>
      </w:pPr>
      <w:r>
        <w:t>5. Другие вопросы оплаты труда</w:t>
      </w:r>
    </w:p>
    <w:p w:rsidR="00C965D0" w:rsidRDefault="00C965D0">
      <w:pPr>
        <w:pStyle w:val="ConsPlusNormal"/>
        <w:jc w:val="both"/>
      </w:pPr>
    </w:p>
    <w:p w:rsidR="00C965D0" w:rsidRDefault="00C965D0">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C965D0" w:rsidRDefault="00C965D0">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C965D0" w:rsidRDefault="00C965D0">
      <w:pPr>
        <w:pStyle w:val="ConsPlusNormal"/>
        <w:spacing w:before="220"/>
        <w:ind w:firstLine="540"/>
        <w:jc w:val="both"/>
      </w:pPr>
      <w:r>
        <w:t xml:space="preserve">5.2. Работникам учреждения по их личному заявлению выплачивается материальная помощь </w:t>
      </w:r>
      <w:r>
        <w:lastRenderedPageBreak/>
        <w:t>в размере двух должностных окладов в год.</w:t>
      </w:r>
    </w:p>
    <w:p w:rsidR="00C965D0" w:rsidRDefault="00C965D0">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C965D0" w:rsidRDefault="00C965D0">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C965D0" w:rsidRDefault="00C965D0">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C965D0" w:rsidRDefault="00C965D0">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C965D0" w:rsidRDefault="00C965D0">
      <w:pPr>
        <w:pStyle w:val="ConsPlusNormal"/>
        <w:jc w:val="both"/>
      </w:pPr>
    </w:p>
    <w:p w:rsidR="00C965D0" w:rsidRDefault="00C965D0">
      <w:pPr>
        <w:pStyle w:val="ConsPlusTitle"/>
        <w:jc w:val="center"/>
        <w:outlineLvl w:val="1"/>
      </w:pPr>
      <w:r>
        <w:t>6. Планирование фонда оплаты труда</w:t>
      </w:r>
    </w:p>
    <w:p w:rsidR="00C965D0" w:rsidRDefault="00C965D0">
      <w:pPr>
        <w:pStyle w:val="ConsPlusNormal"/>
        <w:jc w:val="both"/>
      </w:pPr>
    </w:p>
    <w:p w:rsidR="00C965D0" w:rsidRDefault="00C965D0">
      <w:pPr>
        <w:pStyle w:val="ConsPlusNormal"/>
        <w:ind w:firstLine="540"/>
        <w:jc w:val="both"/>
      </w:pPr>
      <w:bookmarkStart w:id="5" w:name="P184"/>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C965D0" w:rsidRDefault="00C965D0">
      <w:pPr>
        <w:pStyle w:val="ConsPlusNormal"/>
        <w:spacing w:before="220"/>
        <w:ind w:firstLine="540"/>
        <w:jc w:val="both"/>
      </w:pPr>
      <w:r>
        <w:t>должностных окладов - в размере 12 должностных окладов;</w:t>
      </w:r>
    </w:p>
    <w:p w:rsidR="00C965D0" w:rsidRDefault="00C965D0">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C965D0" w:rsidRDefault="00C965D0">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C965D0" w:rsidRDefault="00C965D0">
      <w:pPr>
        <w:pStyle w:val="ConsPlusNormal"/>
        <w:spacing w:before="220"/>
        <w:ind w:firstLine="540"/>
        <w:jc w:val="both"/>
      </w:pPr>
      <w:r>
        <w:t>ежемесячной премии - в размере 3 должностных оклада;</w:t>
      </w:r>
    </w:p>
    <w:p w:rsidR="00C965D0" w:rsidRDefault="00C965D0">
      <w:pPr>
        <w:pStyle w:val="ConsPlusNormal"/>
        <w:spacing w:before="220"/>
        <w:ind w:firstLine="540"/>
        <w:jc w:val="both"/>
      </w:pPr>
      <w:r>
        <w:t>материальной помощи - в размере 2,5 должностного оклада;</w:t>
      </w:r>
    </w:p>
    <w:p w:rsidR="00C965D0" w:rsidRDefault="00C965D0">
      <w:pPr>
        <w:pStyle w:val="ConsPlusNormal"/>
        <w:spacing w:before="220"/>
        <w:ind w:firstLine="540"/>
        <w:jc w:val="both"/>
      </w:pPr>
      <w:r>
        <w:t>единовременной выплаты к ежегодному оплачиваемому отпуску - в размере 1 должностной оклад;</w:t>
      </w:r>
    </w:p>
    <w:p w:rsidR="00C965D0" w:rsidRDefault="00C965D0">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C965D0" w:rsidRDefault="00C965D0">
      <w:pPr>
        <w:pStyle w:val="ConsPlusNormal"/>
        <w:spacing w:before="220"/>
        <w:ind w:firstLine="540"/>
        <w:jc w:val="both"/>
      </w:pPr>
      <w:r>
        <w:t>надбавка за вредные условия труда - в размере 0,5 должностного оклада;</w:t>
      </w:r>
    </w:p>
    <w:p w:rsidR="00C965D0" w:rsidRDefault="00C965D0">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C965D0" w:rsidRDefault="00C965D0">
      <w:pPr>
        <w:pStyle w:val="ConsPlusNormal"/>
        <w:jc w:val="both"/>
      </w:pPr>
      <w:r>
        <w:t>(</w:t>
      </w:r>
      <w:proofErr w:type="spellStart"/>
      <w:r>
        <w:t>пп</w:t>
      </w:r>
      <w:proofErr w:type="spellEnd"/>
      <w:r>
        <w:t xml:space="preserve">. 6.1 в ред. </w:t>
      </w:r>
      <w:hyperlink r:id="rId51">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C965D0" w:rsidRDefault="00C965D0">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C965D0" w:rsidRDefault="00C965D0">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52">
        <w:r>
          <w:rPr>
            <w:color w:val="0000FF"/>
          </w:rPr>
          <w:t>кодексом</w:t>
        </w:r>
      </w:hyperlink>
      <w:r>
        <w:t xml:space="preserve"> Российской Федерации, в пределах </w:t>
      </w:r>
      <w:r>
        <w:lastRenderedPageBreak/>
        <w:t>утвержденного фонда оплаты труда, а также средств, поступающих от предпринимательской и иной приносящей доход деятельности.</w:t>
      </w:r>
    </w:p>
    <w:p w:rsidR="00C965D0" w:rsidRDefault="00C965D0">
      <w:pPr>
        <w:pStyle w:val="ConsPlusNormal"/>
        <w:jc w:val="both"/>
      </w:pPr>
    </w:p>
    <w:p w:rsidR="00C965D0" w:rsidRDefault="00C965D0">
      <w:pPr>
        <w:pStyle w:val="ConsPlusNormal"/>
        <w:jc w:val="right"/>
      </w:pPr>
      <w:r>
        <w:t>Глава</w:t>
      </w:r>
    </w:p>
    <w:p w:rsidR="00C965D0" w:rsidRDefault="00C965D0">
      <w:pPr>
        <w:pStyle w:val="ConsPlusNormal"/>
        <w:jc w:val="right"/>
      </w:pPr>
      <w:r>
        <w:t>Администрации Промышленного</w:t>
      </w:r>
    </w:p>
    <w:p w:rsidR="00C965D0" w:rsidRDefault="00C965D0">
      <w:pPr>
        <w:pStyle w:val="ConsPlusNormal"/>
        <w:jc w:val="right"/>
      </w:pPr>
      <w:r>
        <w:t>внутригородского района</w:t>
      </w:r>
    </w:p>
    <w:p w:rsidR="00C965D0" w:rsidRDefault="00C965D0">
      <w:pPr>
        <w:pStyle w:val="ConsPlusNormal"/>
        <w:jc w:val="right"/>
      </w:pPr>
      <w:r>
        <w:t>городского округа Самара</w:t>
      </w:r>
    </w:p>
    <w:p w:rsidR="00C965D0" w:rsidRDefault="00C965D0">
      <w:pPr>
        <w:pStyle w:val="ConsPlusNormal"/>
        <w:jc w:val="right"/>
      </w:pPr>
      <w:r>
        <w:t>В.А.ЧЕРНЫШКОВ</w:t>
      </w: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both"/>
      </w:pPr>
    </w:p>
    <w:p w:rsidR="00C965D0" w:rsidRDefault="00C965D0">
      <w:pPr>
        <w:pStyle w:val="ConsPlusNormal"/>
        <w:jc w:val="right"/>
        <w:outlineLvl w:val="1"/>
      </w:pPr>
      <w:r>
        <w:t>Приложение</w:t>
      </w:r>
    </w:p>
    <w:p w:rsidR="00C965D0" w:rsidRDefault="00C965D0">
      <w:pPr>
        <w:pStyle w:val="ConsPlusNormal"/>
        <w:jc w:val="right"/>
      </w:pPr>
      <w:r>
        <w:t>к Положению</w:t>
      </w:r>
    </w:p>
    <w:p w:rsidR="00C965D0" w:rsidRDefault="00C965D0">
      <w:pPr>
        <w:pStyle w:val="ConsPlusNormal"/>
        <w:jc w:val="right"/>
      </w:pPr>
      <w:r>
        <w:t>об оплате труда работников</w:t>
      </w:r>
    </w:p>
    <w:p w:rsidR="00C965D0" w:rsidRDefault="00C965D0">
      <w:pPr>
        <w:pStyle w:val="ConsPlusNormal"/>
        <w:jc w:val="right"/>
      </w:pPr>
      <w:r>
        <w:t>муниципального бюджетного учреждения</w:t>
      </w:r>
    </w:p>
    <w:p w:rsidR="00C965D0" w:rsidRDefault="00C965D0">
      <w:pPr>
        <w:pStyle w:val="ConsPlusNormal"/>
        <w:jc w:val="right"/>
      </w:pPr>
      <w:r>
        <w:t>Промышленного внутригородского района</w:t>
      </w:r>
    </w:p>
    <w:p w:rsidR="00C965D0" w:rsidRDefault="00C965D0">
      <w:pPr>
        <w:pStyle w:val="ConsPlusNormal"/>
        <w:jc w:val="right"/>
      </w:pPr>
      <w:r>
        <w:t>городского округа Самара "Промышленный"</w:t>
      </w:r>
    </w:p>
    <w:p w:rsidR="00C965D0" w:rsidRDefault="00C965D0">
      <w:pPr>
        <w:pStyle w:val="ConsPlusNormal"/>
        <w:jc w:val="both"/>
      </w:pPr>
    </w:p>
    <w:p w:rsidR="00C965D0" w:rsidRDefault="00C965D0">
      <w:pPr>
        <w:pStyle w:val="ConsPlusTitle"/>
        <w:jc w:val="center"/>
      </w:pPr>
      <w:bookmarkStart w:id="6" w:name="P215"/>
      <w:bookmarkEnd w:id="6"/>
      <w:r>
        <w:t>ПЕРЕЧЕНЬ</w:t>
      </w:r>
    </w:p>
    <w:p w:rsidR="00C965D0" w:rsidRDefault="00C965D0">
      <w:pPr>
        <w:pStyle w:val="ConsPlusTitle"/>
        <w:jc w:val="center"/>
      </w:pPr>
      <w:r>
        <w:t>ДОЛЖНОСТЕЙ И ДОЛЖНОСТНЫЕ ОКЛАДЫ РАБОТНИКОВ МУНИЦИПАЛЬНОГО</w:t>
      </w:r>
    </w:p>
    <w:p w:rsidR="00C965D0" w:rsidRDefault="00C965D0">
      <w:pPr>
        <w:pStyle w:val="ConsPlusTitle"/>
        <w:jc w:val="center"/>
      </w:pPr>
      <w:r>
        <w:t>БЮДЖЕТНОГО УЧРЕЖДЕНИЯ ПРОМЫШЛЕННОГО ВНУТРИГОРОДСКОГО РАЙОНА</w:t>
      </w:r>
    </w:p>
    <w:p w:rsidR="00C965D0" w:rsidRDefault="00C965D0">
      <w:pPr>
        <w:pStyle w:val="ConsPlusTitle"/>
        <w:jc w:val="center"/>
      </w:pPr>
      <w:r>
        <w:t>ГОРОДСКОГО ОКРУГА САМАРА "ПРОМЫШЛЕННЫЙ"</w:t>
      </w:r>
    </w:p>
    <w:p w:rsidR="00C965D0" w:rsidRDefault="00C9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D0" w:rsidRDefault="00C9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5D0" w:rsidRDefault="00C965D0">
            <w:pPr>
              <w:pStyle w:val="ConsPlusNormal"/>
              <w:jc w:val="center"/>
            </w:pPr>
            <w:r>
              <w:rPr>
                <w:color w:val="392C69"/>
              </w:rPr>
              <w:t>Список изменяющих документов</w:t>
            </w:r>
          </w:p>
          <w:p w:rsidR="00C965D0" w:rsidRDefault="00C965D0">
            <w:pPr>
              <w:pStyle w:val="ConsPlusNormal"/>
              <w:jc w:val="center"/>
            </w:pPr>
            <w:r>
              <w:rPr>
                <w:color w:val="392C69"/>
              </w:rPr>
              <w:t>(в ред. Постановлений администрации Промышленного внутригородского района</w:t>
            </w:r>
          </w:p>
          <w:p w:rsidR="00C965D0" w:rsidRDefault="00C965D0">
            <w:pPr>
              <w:pStyle w:val="ConsPlusNormal"/>
              <w:jc w:val="center"/>
            </w:pPr>
            <w:r>
              <w:rPr>
                <w:color w:val="392C69"/>
              </w:rPr>
              <w:t xml:space="preserve">городского округа Самара от 27.01.2023 </w:t>
            </w:r>
            <w:hyperlink r:id="rId53">
              <w:r>
                <w:rPr>
                  <w:color w:val="0000FF"/>
                </w:rPr>
                <w:t>N 21</w:t>
              </w:r>
            </w:hyperlink>
            <w:r>
              <w:rPr>
                <w:color w:val="392C69"/>
              </w:rPr>
              <w:t xml:space="preserve">, от 12.07.2023 </w:t>
            </w:r>
            <w:hyperlink r:id="rId54">
              <w:r>
                <w:rPr>
                  <w:color w:val="0000FF"/>
                </w:rPr>
                <w:t>N 248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5D0" w:rsidRDefault="00C965D0">
            <w:pPr>
              <w:pStyle w:val="ConsPlusNormal"/>
            </w:pPr>
          </w:p>
        </w:tc>
      </w:tr>
    </w:tbl>
    <w:p w:rsidR="00C965D0" w:rsidRDefault="00C965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5"/>
        <w:gridCol w:w="2778"/>
        <w:gridCol w:w="2551"/>
      </w:tblGrid>
      <w:tr w:rsidR="00C965D0">
        <w:tc>
          <w:tcPr>
            <w:tcW w:w="3695" w:type="dxa"/>
          </w:tcPr>
          <w:p w:rsidR="00C965D0" w:rsidRDefault="00C965D0">
            <w:pPr>
              <w:pStyle w:val="ConsPlusNormal"/>
              <w:jc w:val="center"/>
            </w:pPr>
            <w:r>
              <w:t>Наименование должностей руководителей, специалистов, служащих, рабочих</w:t>
            </w:r>
          </w:p>
        </w:tc>
        <w:tc>
          <w:tcPr>
            <w:tcW w:w="2778" w:type="dxa"/>
          </w:tcPr>
          <w:p w:rsidR="00C965D0" w:rsidRDefault="00C965D0">
            <w:pPr>
              <w:pStyle w:val="ConsPlusNormal"/>
              <w:jc w:val="center"/>
            </w:pPr>
            <w:r>
              <w:t>Квалификационная группа</w:t>
            </w:r>
          </w:p>
        </w:tc>
        <w:tc>
          <w:tcPr>
            <w:tcW w:w="2551" w:type="dxa"/>
          </w:tcPr>
          <w:p w:rsidR="00C965D0" w:rsidRDefault="00C965D0">
            <w:pPr>
              <w:pStyle w:val="ConsPlusNormal"/>
              <w:jc w:val="center"/>
            </w:pPr>
            <w:r>
              <w:t>Размер должностного оклада в месяц, руб.</w:t>
            </w:r>
          </w:p>
        </w:tc>
      </w:tr>
      <w:tr w:rsidR="00C965D0">
        <w:tc>
          <w:tcPr>
            <w:tcW w:w="3695" w:type="dxa"/>
          </w:tcPr>
          <w:p w:rsidR="00C965D0" w:rsidRDefault="00C965D0">
            <w:pPr>
              <w:pStyle w:val="ConsPlusNormal"/>
            </w:pPr>
            <w:r>
              <w:t>Руководитель учреждения (директор)</w:t>
            </w:r>
          </w:p>
        </w:tc>
        <w:tc>
          <w:tcPr>
            <w:tcW w:w="2778" w:type="dxa"/>
          </w:tcPr>
          <w:p w:rsidR="00C965D0" w:rsidRDefault="00C965D0">
            <w:pPr>
              <w:pStyle w:val="ConsPlusNormal"/>
              <w:jc w:val="center"/>
            </w:pPr>
            <w:r>
              <w:t>Руководители</w:t>
            </w:r>
          </w:p>
        </w:tc>
        <w:tc>
          <w:tcPr>
            <w:tcW w:w="2551" w:type="dxa"/>
          </w:tcPr>
          <w:p w:rsidR="00C965D0" w:rsidRDefault="00C965D0">
            <w:pPr>
              <w:pStyle w:val="ConsPlusNormal"/>
              <w:jc w:val="center"/>
            </w:pPr>
            <w:r>
              <w:t>21 794,00</w:t>
            </w:r>
          </w:p>
        </w:tc>
      </w:tr>
      <w:tr w:rsidR="00C965D0">
        <w:tc>
          <w:tcPr>
            <w:tcW w:w="3695" w:type="dxa"/>
          </w:tcPr>
          <w:p w:rsidR="00C965D0" w:rsidRDefault="00C965D0">
            <w:pPr>
              <w:pStyle w:val="ConsPlusNormal"/>
            </w:pPr>
            <w:r>
              <w:t>Заместитель руководителя (директора) учреждения</w:t>
            </w:r>
          </w:p>
        </w:tc>
        <w:tc>
          <w:tcPr>
            <w:tcW w:w="2778" w:type="dxa"/>
          </w:tcPr>
          <w:p w:rsidR="00C965D0" w:rsidRDefault="00C965D0">
            <w:pPr>
              <w:pStyle w:val="ConsPlusNormal"/>
              <w:jc w:val="center"/>
            </w:pPr>
            <w:r>
              <w:t>Руководители</w:t>
            </w:r>
          </w:p>
        </w:tc>
        <w:tc>
          <w:tcPr>
            <w:tcW w:w="2551" w:type="dxa"/>
          </w:tcPr>
          <w:p w:rsidR="00C965D0" w:rsidRDefault="00C965D0">
            <w:pPr>
              <w:pStyle w:val="ConsPlusNormal"/>
              <w:jc w:val="center"/>
            </w:pPr>
            <w:r>
              <w:t>18 023,00</w:t>
            </w:r>
          </w:p>
        </w:tc>
      </w:tr>
      <w:tr w:rsidR="00C965D0">
        <w:tc>
          <w:tcPr>
            <w:tcW w:w="3695" w:type="dxa"/>
          </w:tcPr>
          <w:p w:rsidR="00C965D0" w:rsidRDefault="00C965D0">
            <w:pPr>
              <w:pStyle w:val="ConsPlusNormal"/>
            </w:pPr>
            <w:r>
              <w:t>Главный бухгалтер</w:t>
            </w:r>
          </w:p>
        </w:tc>
        <w:tc>
          <w:tcPr>
            <w:tcW w:w="2778" w:type="dxa"/>
          </w:tcPr>
          <w:p w:rsidR="00C965D0" w:rsidRDefault="00C965D0">
            <w:pPr>
              <w:pStyle w:val="ConsPlusNormal"/>
              <w:jc w:val="center"/>
            </w:pPr>
            <w:r>
              <w:t>Руководители</w:t>
            </w:r>
          </w:p>
        </w:tc>
        <w:tc>
          <w:tcPr>
            <w:tcW w:w="2551" w:type="dxa"/>
          </w:tcPr>
          <w:p w:rsidR="00C965D0" w:rsidRDefault="00C965D0">
            <w:pPr>
              <w:pStyle w:val="ConsPlusNormal"/>
              <w:jc w:val="center"/>
            </w:pPr>
            <w:r>
              <w:t>18 023,00</w:t>
            </w:r>
          </w:p>
        </w:tc>
      </w:tr>
      <w:tr w:rsidR="00C965D0">
        <w:tc>
          <w:tcPr>
            <w:tcW w:w="3695" w:type="dxa"/>
          </w:tcPr>
          <w:p w:rsidR="00C965D0" w:rsidRDefault="00C965D0">
            <w:pPr>
              <w:pStyle w:val="ConsPlusNormal"/>
            </w:pPr>
            <w:r>
              <w:t>Начальник отдела</w:t>
            </w:r>
          </w:p>
        </w:tc>
        <w:tc>
          <w:tcPr>
            <w:tcW w:w="2778" w:type="dxa"/>
          </w:tcPr>
          <w:p w:rsidR="00C965D0" w:rsidRDefault="00C965D0">
            <w:pPr>
              <w:pStyle w:val="ConsPlusNormal"/>
              <w:jc w:val="center"/>
            </w:pPr>
            <w:r>
              <w:t>Руководители</w:t>
            </w:r>
          </w:p>
        </w:tc>
        <w:tc>
          <w:tcPr>
            <w:tcW w:w="2551" w:type="dxa"/>
          </w:tcPr>
          <w:p w:rsidR="00C965D0" w:rsidRDefault="00C965D0">
            <w:pPr>
              <w:pStyle w:val="ConsPlusNormal"/>
              <w:jc w:val="center"/>
            </w:pPr>
            <w:r>
              <w:t>14 422,00</w:t>
            </w:r>
          </w:p>
        </w:tc>
      </w:tr>
      <w:tr w:rsidR="00C965D0">
        <w:tc>
          <w:tcPr>
            <w:tcW w:w="3695" w:type="dxa"/>
          </w:tcPr>
          <w:p w:rsidR="00C965D0" w:rsidRDefault="00C965D0">
            <w:pPr>
              <w:pStyle w:val="ConsPlusNormal"/>
            </w:pPr>
            <w:r>
              <w:t>Юрисконсульт</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Специалист по кадрам</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Специалист по охране труда</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Специалист по делопроизводству</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Консультант</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Бухгалтер</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lastRenderedPageBreak/>
              <w:t>Экономист</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Главный специалист</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11 540,00</w:t>
            </w:r>
          </w:p>
        </w:tc>
      </w:tr>
      <w:tr w:rsidR="00C965D0">
        <w:tc>
          <w:tcPr>
            <w:tcW w:w="3695" w:type="dxa"/>
          </w:tcPr>
          <w:p w:rsidR="00C965D0" w:rsidRDefault="00C965D0">
            <w:pPr>
              <w:pStyle w:val="ConsPlusNormal"/>
            </w:pPr>
            <w:r>
              <w:t>Заведующий сектором</w:t>
            </w:r>
          </w:p>
        </w:tc>
        <w:tc>
          <w:tcPr>
            <w:tcW w:w="2778" w:type="dxa"/>
          </w:tcPr>
          <w:p w:rsidR="00C965D0" w:rsidRDefault="00C965D0">
            <w:pPr>
              <w:pStyle w:val="ConsPlusNormal"/>
              <w:jc w:val="center"/>
            </w:pPr>
            <w:r>
              <w:t>Специалист</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Инженер</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10 257,00</w:t>
            </w:r>
          </w:p>
        </w:tc>
      </w:tr>
      <w:tr w:rsidR="00C965D0">
        <w:tblPrEx>
          <w:tblBorders>
            <w:insideH w:val="nil"/>
          </w:tblBorders>
        </w:tblPrEx>
        <w:tc>
          <w:tcPr>
            <w:tcW w:w="3695" w:type="dxa"/>
            <w:tcBorders>
              <w:bottom w:val="nil"/>
            </w:tcBorders>
          </w:tcPr>
          <w:p w:rsidR="00C965D0" w:rsidRDefault="00C965D0">
            <w:pPr>
              <w:pStyle w:val="ConsPlusNormal"/>
            </w:pPr>
            <w:r>
              <w:t>Управляющий микрорайоном</w:t>
            </w:r>
          </w:p>
        </w:tc>
        <w:tc>
          <w:tcPr>
            <w:tcW w:w="2778" w:type="dxa"/>
            <w:tcBorders>
              <w:bottom w:val="nil"/>
            </w:tcBorders>
          </w:tcPr>
          <w:p w:rsidR="00C965D0" w:rsidRDefault="00C965D0">
            <w:pPr>
              <w:pStyle w:val="ConsPlusNormal"/>
              <w:jc w:val="center"/>
            </w:pPr>
            <w:r>
              <w:t>Служащие</w:t>
            </w:r>
          </w:p>
        </w:tc>
        <w:tc>
          <w:tcPr>
            <w:tcW w:w="2551" w:type="dxa"/>
            <w:tcBorders>
              <w:bottom w:val="nil"/>
            </w:tcBorders>
          </w:tcPr>
          <w:p w:rsidR="00C965D0" w:rsidRDefault="00C965D0">
            <w:pPr>
              <w:pStyle w:val="ConsPlusNormal"/>
              <w:jc w:val="center"/>
            </w:pPr>
            <w:r>
              <w:t>14 422,00</w:t>
            </w:r>
          </w:p>
        </w:tc>
      </w:tr>
      <w:tr w:rsidR="00C965D0">
        <w:tblPrEx>
          <w:tblBorders>
            <w:insideH w:val="nil"/>
          </w:tblBorders>
        </w:tblPrEx>
        <w:tc>
          <w:tcPr>
            <w:tcW w:w="9024" w:type="dxa"/>
            <w:gridSpan w:val="3"/>
            <w:tcBorders>
              <w:top w:val="nil"/>
            </w:tcBorders>
          </w:tcPr>
          <w:p w:rsidR="00C965D0" w:rsidRDefault="00C965D0">
            <w:pPr>
              <w:pStyle w:val="ConsPlusNormal"/>
              <w:jc w:val="both"/>
            </w:pPr>
            <w:r>
              <w:t xml:space="preserve">(в ред. </w:t>
            </w:r>
            <w:hyperlink r:id="rId55">
              <w:r>
                <w:rPr>
                  <w:color w:val="0000FF"/>
                </w:rPr>
                <w:t>Постановления</w:t>
              </w:r>
            </w:hyperlink>
            <w:r>
              <w:t xml:space="preserve"> администрации Промышленного внутригородского района городского округа Самара от 12.07.2023 N 248)</w:t>
            </w:r>
          </w:p>
        </w:tc>
      </w:tr>
      <w:tr w:rsidR="00C965D0">
        <w:tc>
          <w:tcPr>
            <w:tcW w:w="3695" w:type="dxa"/>
          </w:tcPr>
          <w:p w:rsidR="00C965D0" w:rsidRDefault="00C965D0">
            <w:pPr>
              <w:pStyle w:val="ConsPlusNormal"/>
            </w:pPr>
            <w:r>
              <w:t>Архитектор</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11 860,00</w:t>
            </w:r>
          </w:p>
        </w:tc>
      </w:tr>
      <w:tr w:rsidR="00C965D0">
        <w:tc>
          <w:tcPr>
            <w:tcW w:w="3695" w:type="dxa"/>
          </w:tcPr>
          <w:p w:rsidR="00C965D0" w:rsidRDefault="00C965D0">
            <w:pPr>
              <w:pStyle w:val="ConsPlusNormal"/>
            </w:pPr>
            <w:r>
              <w:t>Комендант</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11 540,00</w:t>
            </w:r>
          </w:p>
        </w:tc>
      </w:tr>
      <w:tr w:rsidR="00C965D0">
        <w:tc>
          <w:tcPr>
            <w:tcW w:w="3695" w:type="dxa"/>
          </w:tcPr>
          <w:p w:rsidR="00C965D0" w:rsidRDefault="00C965D0">
            <w:pPr>
              <w:pStyle w:val="ConsPlusNormal"/>
            </w:pPr>
            <w:r>
              <w:t>Комендант здания</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11 540,00</w:t>
            </w:r>
          </w:p>
        </w:tc>
      </w:tr>
      <w:tr w:rsidR="00C965D0">
        <w:tc>
          <w:tcPr>
            <w:tcW w:w="3695" w:type="dxa"/>
          </w:tcPr>
          <w:p w:rsidR="00C965D0" w:rsidRDefault="00C965D0">
            <w:pPr>
              <w:pStyle w:val="ConsPlusNormal"/>
            </w:pPr>
            <w:r>
              <w:t>Механик гаража</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10 257,00</w:t>
            </w:r>
          </w:p>
        </w:tc>
      </w:tr>
      <w:tr w:rsidR="00C965D0">
        <w:tc>
          <w:tcPr>
            <w:tcW w:w="3695" w:type="dxa"/>
          </w:tcPr>
          <w:p w:rsidR="00C965D0" w:rsidRDefault="00C965D0">
            <w:pPr>
              <w:pStyle w:val="ConsPlusNormal"/>
            </w:pPr>
            <w:r>
              <w:t>Техник по инвентаризации</w:t>
            </w:r>
          </w:p>
        </w:tc>
        <w:tc>
          <w:tcPr>
            <w:tcW w:w="2778" w:type="dxa"/>
          </w:tcPr>
          <w:p w:rsidR="00C965D0" w:rsidRDefault="00C965D0">
            <w:pPr>
              <w:pStyle w:val="ConsPlusNormal"/>
              <w:jc w:val="center"/>
            </w:pPr>
            <w:r>
              <w:t>Служащие</w:t>
            </w:r>
          </w:p>
        </w:tc>
        <w:tc>
          <w:tcPr>
            <w:tcW w:w="2551" w:type="dxa"/>
          </w:tcPr>
          <w:p w:rsidR="00C965D0" w:rsidRDefault="00C965D0">
            <w:pPr>
              <w:pStyle w:val="ConsPlusNormal"/>
              <w:jc w:val="center"/>
            </w:pPr>
            <w:r>
              <w:t>14 422,00</w:t>
            </w:r>
          </w:p>
        </w:tc>
      </w:tr>
      <w:tr w:rsidR="00C965D0">
        <w:tc>
          <w:tcPr>
            <w:tcW w:w="3695" w:type="dxa"/>
          </w:tcPr>
          <w:p w:rsidR="00C965D0" w:rsidRDefault="00C965D0">
            <w:pPr>
              <w:pStyle w:val="ConsPlusNormal"/>
            </w:pPr>
            <w:r>
              <w:t xml:space="preserve">Водитель автомобиля </w:t>
            </w:r>
            <w:hyperlink w:anchor="P310">
              <w:r>
                <w:rPr>
                  <w:color w:val="0000FF"/>
                </w:rPr>
                <w:t>&lt;*&gt;</w:t>
              </w:r>
            </w:hyperlink>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11 218,00</w:t>
            </w:r>
          </w:p>
        </w:tc>
      </w:tr>
      <w:tr w:rsidR="00C965D0">
        <w:tc>
          <w:tcPr>
            <w:tcW w:w="3695" w:type="dxa"/>
          </w:tcPr>
          <w:p w:rsidR="00C965D0" w:rsidRDefault="00C965D0">
            <w:pPr>
              <w:pStyle w:val="ConsPlusNormal"/>
            </w:pPr>
            <w:r>
              <w:t>Водитель автомобиля</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8 974,00</w:t>
            </w:r>
          </w:p>
        </w:tc>
      </w:tr>
      <w:tr w:rsidR="00C965D0">
        <w:tc>
          <w:tcPr>
            <w:tcW w:w="3695" w:type="dxa"/>
          </w:tcPr>
          <w:p w:rsidR="00C965D0" w:rsidRDefault="00C965D0">
            <w:pPr>
              <w:pStyle w:val="ConsPlusNormal"/>
            </w:pPr>
            <w:r>
              <w:t>Дворник</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6 057,00</w:t>
            </w:r>
          </w:p>
        </w:tc>
      </w:tr>
      <w:tr w:rsidR="00C965D0">
        <w:tc>
          <w:tcPr>
            <w:tcW w:w="3695" w:type="dxa"/>
          </w:tcPr>
          <w:p w:rsidR="00C965D0" w:rsidRDefault="00C965D0">
            <w:pPr>
              <w:pStyle w:val="ConsPlusNormal"/>
            </w:pPr>
            <w:r>
              <w:t>Сторож (вахтер)</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6 057,00</w:t>
            </w:r>
          </w:p>
        </w:tc>
      </w:tr>
      <w:tr w:rsidR="00C965D0">
        <w:tc>
          <w:tcPr>
            <w:tcW w:w="3695" w:type="dxa"/>
          </w:tcPr>
          <w:p w:rsidR="00C965D0" w:rsidRDefault="00C965D0">
            <w:pPr>
              <w:pStyle w:val="ConsPlusNormal"/>
            </w:pPr>
            <w:r>
              <w:t>Уборщик производственных и служебных помещений</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6 057,00</w:t>
            </w:r>
          </w:p>
        </w:tc>
      </w:tr>
      <w:tr w:rsidR="00C965D0">
        <w:tc>
          <w:tcPr>
            <w:tcW w:w="3695" w:type="dxa"/>
          </w:tcPr>
          <w:p w:rsidR="00C965D0" w:rsidRDefault="00C965D0">
            <w:pPr>
              <w:pStyle w:val="ConsPlusNormal"/>
            </w:pPr>
            <w:r>
              <w:t>Специалист</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8 974,00</w:t>
            </w:r>
          </w:p>
        </w:tc>
      </w:tr>
      <w:tr w:rsidR="00C965D0">
        <w:tc>
          <w:tcPr>
            <w:tcW w:w="3695" w:type="dxa"/>
          </w:tcPr>
          <w:p w:rsidR="00C965D0" w:rsidRDefault="00C965D0">
            <w:pPr>
              <w:pStyle w:val="ConsPlusNormal"/>
            </w:pPr>
            <w:r>
              <w:t>Тракторист-машинист</w:t>
            </w:r>
          </w:p>
        </w:tc>
        <w:tc>
          <w:tcPr>
            <w:tcW w:w="2778" w:type="dxa"/>
          </w:tcPr>
          <w:p w:rsidR="00C965D0" w:rsidRDefault="00C965D0">
            <w:pPr>
              <w:pStyle w:val="ConsPlusNormal"/>
              <w:jc w:val="center"/>
            </w:pPr>
            <w:r>
              <w:t>Рабочие</w:t>
            </w:r>
          </w:p>
        </w:tc>
        <w:tc>
          <w:tcPr>
            <w:tcW w:w="2551" w:type="dxa"/>
          </w:tcPr>
          <w:p w:rsidR="00C965D0" w:rsidRDefault="00C965D0">
            <w:pPr>
              <w:pStyle w:val="ConsPlusNormal"/>
              <w:jc w:val="center"/>
            </w:pPr>
            <w:r>
              <w:t>13 697,00</w:t>
            </w:r>
          </w:p>
        </w:tc>
      </w:tr>
    </w:tbl>
    <w:p w:rsidR="00C965D0" w:rsidRDefault="00C965D0">
      <w:pPr>
        <w:pStyle w:val="ConsPlusNormal"/>
        <w:jc w:val="both"/>
      </w:pPr>
    </w:p>
    <w:p w:rsidR="00C965D0" w:rsidRDefault="00C965D0">
      <w:pPr>
        <w:pStyle w:val="ConsPlusNormal"/>
        <w:ind w:firstLine="540"/>
        <w:jc w:val="both"/>
      </w:pPr>
      <w:r>
        <w:t>--------------------------------</w:t>
      </w:r>
    </w:p>
    <w:p w:rsidR="00C965D0" w:rsidRDefault="00C965D0">
      <w:pPr>
        <w:pStyle w:val="ConsPlusNormal"/>
        <w:spacing w:before="220"/>
        <w:ind w:firstLine="540"/>
        <w:jc w:val="both"/>
      </w:pPr>
      <w:bookmarkStart w:id="7" w:name="P310"/>
      <w:bookmarkEnd w:id="7"/>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C965D0" w:rsidRDefault="00C965D0">
      <w:pPr>
        <w:pStyle w:val="ConsPlusNormal"/>
        <w:jc w:val="both"/>
      </w:pPr>
    </w:p>
    <w:p w:rsidR="00C965D0" w:rsidRDefault="00C965D0">
      <w:pPr>
        <w:pStyle w:val="ConsPlusNormal"/>
        <w:jc w:val="both"/>
      </w:pPr>
    </w:p>
    <w:p w:rsidR="00C965D0" w:rsidRDefault="00C965D0">
      <w:pPr>
        <w:pStyle w:val="ConsPlusNormal"/>
        <w:pBdr>
          <w:bottom w:val="single" w:sz="6" w:space="0" w:color="auto"/>
        </w:pBdr>
        <w:spacing w:before="100" w:after="100"/>
        <w:jc w:val="both"/>
        <w:rPr>
          <w:sz w:val="2"/>
          <w:szCs w:val="2"/>
        </w:rPr>
      </w:pPr>
    </w:p>
    <w:p w:rsidR="004973E9" w:rsidRDefault="00C965D0"/>
    <w:sectPr w:rsidR="004973E9" w:rsidSect="00F22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D0"/>
    <w:rsid w:val="008C2993"/>
    <w:rsid w:val="00C965D0"/>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B0E7-80FE-4C77-8781-F3FBC8E2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65D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5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AF105AA5D7E10444B071F29A789FD51BB26393B8456CC96E1EB84E1D52F857169FB698E270472B8053672850B7278B983334B385C57A78D97F4808P7cFM" TargetMode="External"/><Relationship Id="rId18" Type="http://schemas.openxmlformats.org/officeDocument/2006/relationships/hyperlink" Target="consultantplus://offline/ref=7CAF105AA5D7E10444B071F29A789FD51BB26393B8406FC86F1FB84E1D52F857169FB698E270472B8053672850B7278B983334B385C57A78D97F4808P7cFM" TargetMode="External"/><Relationship Id="rId26" Type="http://schemas.openxmlformats.org/officeDocument/2006/relationships/hyperlink" Target="consultantplus://offline/ref=7CAF105AA5D7E10444B071F29A789FD51BB26393B0406CCA6511E544150BF4551190E98FE5394B2A8053672D5EE8229E896B3BB69CDB736FC57D4AP0c9M" TargetMode="External"/><Relationship Id="rId39" Type="http://schemas.openxmlformats.org/officeDocument/2006/relationships/hyperlink" Target="consultantplus://offline/ref=7CAF105AA5D7E10444B071F29A789FD51BB26393B8406FC86F1FB84E1D52F857169FB698E270472B8053672850B7278B983334B385C57A78D97F4808P7cFM" TargetMode="External"/><Relationship Id="rId21" Type="http://schemas.openxmlformats.org/officeDocument/2006/relationships/hyperlink" Target="consultantplus://offline/ref=7CAF105AA5D7E10444B071F29A789FD51BB26393B84168C26B1EB84E1D52F857169FB698E270472B8053672850B7278B983334B385C57A78D97F4808P7cFM" TargetMode="External"/><Relationship Id="rId34" Type="http://schemas.openxmlformats.org/officeDocument/2006/relationships/hyperlink" Target="consultantplus://offline/ref=7CAF105AA5D7E10444B071F29A789FD51BB26393B8456CC96E1EB84E1D52F857169FB698E270472B8053672850B7278B983334B385C57A78D97F4808P7cFM" TargetMode="External"/><Relationship Id="rId42" Type="http://schemas.openxmlformats.org/officeDocument/2006/relationships/hyperlink" Target="consultantplus://offline/ref=7CAF105AA5D7E10444B071F29A789FD51BB26393B84168C26B1EB84E1D52F857169FB698E270472B8053672853B7278B983334B385C57A78D97F4808P7cFM" TargetMode="External"/><Relationship Id="rId47" Type="http://schemas.openxmlformats.org/officeDocument/2006/relationships/hyperlink" Target="consultantplus://offline/ref=7CAF105AA5D7E10444B06FFF8C14C3DD1FB93C9EBE4F619C304EBE194202FE0256DFB0CDA1344D2A8458337911E97ED8DB7839B89CD97A73PCc4M" TargetMode="External"/><Relationship Id="rId50" Type="http://schemas.openxmlformats.org/officeDocument/2006/relationships/hyperlink" Target="consultantplus://offline/ref=7CAF105AA5D7E10444B071F29A789FD51BB26393B0456BC86E11E544150BF4551190E98FE5394B2A8053672D5EE8229E896B3BB69CDB736FC57D4AP0c9M" TargetMode="External"/><Relationship Id="rId55" Type="http://schemas.openxmlformats.org/officeDocument/2006/relationships/hyperlink" Target="consultantplus://offline/ref=7CAF105AA5D7E10444B071F29A789FD51BB26393B8416BC96B12B84E1D52F857169FB698E270472B8053672850B7278B983334B385C57A78D97F4808P7cFM" TargetMode="External"/><Relationship Id="rId7" Type="http://schemas.openxmlformats.org/officeDocument/2006/relationships/hyperlink" Target="consultantplus://offline/ref=7CAF105AA5D7E10444B071F29A789FD51BB26393B84662CF641AB84E1D52F857169FB698E270472B8053672850B7278B983334B385C57A78D97F4808P7cFM" TargetMode="External"/><Relationship Id="rId12" Type="http://schemas.openxmlformats.org/officeDocument/2006/relationships/hyperlink" Target="consultantplus://offline/ref=7CAF105AA5D7E10444B071F29A789FD51BB26393B8456FC36E1BB84E1D52F857169FB698E270472B8053672850B7278B983334B385C57A78D97F4808P7cFM" TargetMode="External"/><Relationship Id="rId17" Type="http://schemas.openxmlformats.org/officeDocument/2006/relationships/hyperlink" Target="consultantplus://offline/ref=7CAF105AA5D7E10444B071F29A789FD51BB26393B84362C96C1DB84E1D52F857169FB698E270472B8053672850B7278B983334B385C57A78D97F4808P7cFM" TargetMode="External"/><Relationship Id="rId25" Type="http://schemas.openxmlformats.org/officeDocument/2006/relationships/hyperlink" Target="consultantplus://offline/ref=7CAF105AA5D7E10444B071F29A789FD51BB26393B0456BC86E11E544150BF4551190E98FE5394B2A8053672D5EE8229E896B3BB69CDB736FC57D4AP0c9M" TargetMode="External"/><Relationship Id="rId33" Type="http://schemas.openxmlformats.org/officeDocument/2006/relationships/hyperlink" Target="consultantplus://offline/ref=7CAF105AA5D7E10444B071F29A789FD51BB26393B8456FC36E1BB84E1D52F857169FB698E270472B8053672850B7278B983334B385C57A78D97F4808P7cFM" TargetMode="External"/><Relationship Id="rId38" Type="http://schemas.openxmlformats.org/officeDocument/2006/relationships/hyperlink" Target="consultantplus://offline/ref=7CAF105AA5D7E10444B071F29A789FD51BB26393B84362C96C1DB84E1D52F857169FB698E270472B8053672850B7278B983334B385C57A78D97F4808P7cFM" TargetMode="External"/><Relationship Id="rId46" Type="http://schemas.openxmlformats.org/officeDocument/2006/relationships/hyperlink" Target="consultantplus://offline/ref=7CAF105AA5D7E10444B071F29A789FD51BB26393B8456ECF6513B84E1D52F857169FB698E270472B8053672853B7278B983334B385C57A78D97F4808P7cFM" TargetMode="External"/><Relationship Id="rId2" Type="http://schemas.openxmlformats.org/officeDocument/2006/relationships/settings" Target="settings.xml"/><Relationship Id="rId16" Type="http://schemas.openxmlformats.org/officeDocument/2006/relationships/hyperlink" Target="consultantplus://offline/ref=7CAF105AA5D7E10444B071F29A789FD51BB26393B8436ECF6A1DB84E1D52F857169FB698E270472B8053672850B7278B983334B385C57A78D97F4808P7cFM" TargetMode="External"/><Relationship Id="rId20" Type="http://schemas.openxmlformats.org/officeDocument/2006/relationships/hyperlink" Target="consultantplus://offline/ref=7CAF105AA5D7E10444B071F29A789FD51BB26393B8416BC96B12B84E1D52F857169FB698E270472B8053672850B7278B983334B385C57A78D97F4808P7cFM" TargetMode="External"/><Relationship Id="rId29" Type="http://schemas.openxmlformats.org/officeDocument/2006/relationships/hyperlink" Target="consultantplus://offline/ref=7CAF105AA5D7E10444B071F29A789FD51BB26393B8476FCD681AB84E1D52F857169FB698E270472B8053672850B7278B983334B385C57A78D97F4808P7cFM" TargetMode="External"/><Relationship Id="rId41" Type="http://schemas.openxmlformats.org/officeDocument/2006/relationships/hyperlink" Target="consultantplus://offline/ref=7CAF105AA5D7E10444B071F29A789FD51BB26393B8416BC96B12B84E1D52F857169FB698E270472B8053672850B7278B983334B385C57A78D97F4808P7cFM" TargetMode="External"/><Relationship Id="rId54" Type="http://schemas.openxmlformats.org/officeDocument/2006/relationships/hyperlink" Target="consultantplus://offline/ref=7CAF105AA5D7E10444B071F29A789FD51BB26393B8416BC96B12B84E1D52F857169FB698E270472B8053672850B7278B983334B385C57A78D97F4808P7cFM" TargetMode="External"/><Relationship Id="rId1" Type="http://schemas.openxmlformats.org/officeDocument/2006/relationships/styles" Target="styles.xml"/><Relationship Id="rId6" Type="http://schemas.openxmlformats.org/officeDocument/2006/relationships/hyperlink" Target="consultantplus://offline/ref=7CAF105AA5D7E10444B071F29A789FD51BB26393B8466FCB6E19B84E1D52F857169FB698E270472B8053672850B7278B983334B385C57A78D97F4808P7cFM" TargetMode="External"/><Relationship Id="rId11" Type="http://schemas.openxmlformats.org/officeDocument/2006/relationships/hyperlink" Target="consultantplus://offline/ref=7CAF105AA5D7E10444B071F29A789FD51BB26393B8456ECF6513B84E1D52F857169FB698E270472B8053672850B7278B983334B385C57A78D97F4808P7cFM" TargetMode="External"/><Relationship Id="rId24" Type="http://schemas.openxmlformats.org/officeDocument/2006/relationships/hyperlink" Target="consultantplus://offline/ref=7CAF105AA5D7E10444B071F29A789FD51BB26393BE4F69C36411E544150BF4551190E98FE5394B2A8053662E5EE8229E896B3BB69CDB736FC57D4AP0c9M" TargetMode="External"/><Relationship Id="rId32" Type="http://schemas.openxmlformats.org/officeDocument/2006/relationships/hyperlink" Target="consultantplus://offline/ref=7CAF105AA5D7E10444B071F29A789FD51BB26393B8456ECF6513B84E1D52F857169FB698E270472B8053672850B7278B983334B385C57A78D97F4808P7cFM" TargetMode="External"/><Relationship Id="rId37" Type="http://schemas.openxmlformats.org/officeDocument/2006/relationships/hyperlink" Target="consultantplus://offline/ref=7CAF105AA5D7E10444B071F29A789FD51BB26393B8436ECF6A1DB84E1D52F857169FB698E270472B8053672853B7278B983334B385C57A78D97F4808P7cFM" TargetMode="External"/><Relationship Id="rId40" Type="http://schemas.openxmlformats.org/officeDocument/2006/relationships/hyperlink" Target="consultantplus://offline/ref=7CAF105AA5D7E10444B071F29A789FD51BB26393B8406DCF6C1AB84E1D52F857169FB698E270472B8053672850B7278B983334B385C57A78D97F4808P7cFM" TargetMode="External"/><Relationship Id="rId45" Type="http://schemas.openxmlformats.org/officeDocument/2006/relationships/hyperlink" Target="consultantplus://offline/ref=7CAF105AA5D7E10444B071F29A789FD51BB26393BE4F69C36411E544150BF4551190E98FE5394B2A8053662E5EE8229E896B3BB69CDB736FC57D4AP0c9M" TargetMode="External"/><Relationship Id="rId53" Type="http://schemas.openxmlformats.org/officeDocument/2006/relationships/hyperlink" Target="consultantplus://offline/ref=7CAF105AA5D7E10444B071F29A789FD51BB26393B8406FC86F1FB84E1D52F857169FB698E270472B8053672850B7278B983334B385C57A78D97F4808P7cFM" TargetMode="External"/><Relationship Id="rId5" Type="http://schemas.openxmlformats.org/officeDocument/2006/relationships/hyperlink" Target="consultantplus://offline/ref=7CAF105AA5D7E10444B071F29A789FD51BB26393B0406CCA6511E544150BF4551190E98FE5394B2A8053672D5EE8229E896B3BB69CDB736FC57D4AP0c9M" TargetMode="External"/><Relationship Id="rId15" Type="http://schemas.openxmlformats.org/officeDocument/2006/relationships/hyperlink" Target="consultantplus://offline/ref=7CAF105AA5D7E10444B071F29A789FD51BB26393B84368CE6A1FB84E1D52F857169FB698E270472B8053672850B7278B983334B385C57A78D97F4808P7cFM" TargetMode="External"/><Relationship Id="rId23" Type="http://schemas.openxmlformats.org/officeDocument/2006/relationships/hyperlink" Target="consultantplus://offline/ref=7CAF105AA5D7E10444B06FFF8C14C3DD1FB83996BC47619C304EBE194202FE0244DFE8C1A333542A894D652857PBcFM" TargetMode="External"/><Relationship Id="rId28" Type="http://schemas.openxmlformats.org/officeDocument/2006/relationships/hyperlink" Target="consultantplus://offline/ref=7CAF105AA5D7E10444B071F29A789FD51BB26393B84662CF641AB84E1D52F857169FB698E270472B8053672850B7278B983334B385C57A78D97F4808P7cFM" TargetMode="External"/><Relationship Id="rId36" Type="http://schemas.openxmlformats.org/officeDocument/2006/relationships/hyperlink" Target="consultantplus://offline/ref=7CAF105AA5D7E10444B071F29A789FD51BB26393B84368CE6A1FB84E1D52F857169FB698E270472B8053672850B7278B983334B385C57A78D97F4808P7cFM" TargetMode="External"/><Relationship Id="rId49" Type="http://schemas.openxmlformats.org/officeDocument/2006/relationships/hyperlink" Target="consultantplus://offline/ref=7CAF105AA5D7E10444B071F29A789FD51BB26393B8406DCF6C1AB84E1D52F857169FB698E270472B8053672853B7278B983334B385C57A78D97F4808P7cFM" TargetMode="External"/><Relationship Id="rId57" Type="http://schemas.openxmlformats.org/officeDocument/2006/relationships/theme" Target="theme/theme1.xml"/><Relationship Id="rId10" Type="http://schemas.openxmlformats.org/officeDocument/2006/relationships/hyperlink" Target="consultantplus://offline/ref=7CAF105AA5D7E10444B071F29A789FD51BB26393B84469C3681FB84E1D52F857169FB698E270472B8053672850B7278B983334B385C57A78D97F4808P7cFM" TargetMode="External"/><Relationship Id="rId19" Type="http://schemas.openxmlformats.org/officeDocument/2006/relationships/hyperlink" Target="consultantplus://offline/ref=7CAF105AA5D7E10444B071F29A789FD51BB26393B8406DCF6C1AB84E1D52F857169FB698E270472B8053672850B7278B983334B385C57A78D97F4808P7cFM" TargetMode="External"/><Relationship Id="rId31" Type="http://schemas.openxmlformats.org/officeDocument/2006/relationships/hyperlink" Target="consultantplus://offline/ref=7CAF105AA5D7E10444B071F29A789FD51BB26393B84469C3681FB84E1D52F857169FB698E270472B8053672853B7278B983334B385C57A78D97F4808P7cFM" TargetMode="External"/><Relationship Id="rId44" Type="http://schemas.openxmlformats.org/officeDocument/2006/relationships/hyperlink" Target="consultantplus://offline/ref=7CAF105AA5D7E10444B06FFF8C14C3DD1FB83996BC47619C304EBE194202FE0244DFE8C1A333542A894D652857PBcFM" TargetMode="External"/><Relationship Id="rId52" Type="http://schemas.openxmlformats.org/officeDocument/2006/relationships/hyperlink" Target="consultantplus://offline/ref=7CAF105AA5D7E10444B06FFF8C14C3DD1FB93C9EBE4F619C304EBE194202FE0244DFE8C1A333542A894D652857PBcFM" TargetMode="External"/><Relationship Id="rId4" Type="http://schemas.openxmlformats.org/officeDocument/2006/relationships/hyperlink" Target="consultantplus://offline/ref=7CAF105AA5D7E10444B071F29A789FD51BB26393B0456BC86E11E544150BF4551190E98FE5394B2A8053672D5EE8229E896B3BB69CDB736FC57D4AP0c9M" TargetMode="External"/><Relationship Id="rId9" Type="http://schemas.openxmlformats.org/officeDocument/2006/relationships/hyperlink" Target="consultantplus://offline/ref=7CAF105AA5D7E10444B071F29A789FD51BB26393B8446BCE651EB84E1D52F857169FB698E270472B8053672850B7278B983334B385C57A78D97F4808P7cFM" TargetMode="External"/><Relationship Id="rId14" Type="http://schemas.openxmlformats.org/officeDocument/2006/relationships/hyperlink" Target="consultantplus://offline/ref=7CAF105AA5D7E10444B071F29A789FD51BB26393B8426EC8691EB84E1D52F857169FB698E270472B8053672850B7278B983334B385C57A78D97F4808P7cFM" TargetMode="External"/><Relationship Id="rId22" Type="http://schemas.openxmlformats.org/officeDocument/2006/relationships/hyperlink" Target="consultantplus://offline/ref=7CAF105AA5D7E10444B06FFF8C14C3DD1FB93C9EBE4F619C304EBE194202FE0244DFE8C1A333542A894D652857PBcFM" TargetMode="External"/><Relationship Id="rId27" Type="http://schemas.openxmlformats.org/officeDocument/2006/relationships/hyperlink" Target="consultantplus://offline/ref=7CAF105AA5D7E10444B071F29A789FD51BB26393B8466FCB6E19B84E1D52F857169FB698E270472B8053672850B7278B983334B385C57A78D97F4808P7cFM" TargetMode="External"/><Relationship Id="rId30" Type="http://schemas.openxmlformats.org/officeDocument/2006/relationships/hyperlink" Target="consultantplus://offline/ref=7CAF105AA5D7E10444B071F29A789FD51BB26393B8446BCE651EB84E1D52F857169FB698E270472B8053672850B7278B983334B385C57A78D97F4808P7cFM" TargetMode="External"/><Relationship Id="rId35" Type="http://schemas.openxmlformats.org/officeDocument/2006/relationships/hyperlink" Target="consultantplus://offline/ref=7CAF105AA5D7E10444B071F29A789FD51BB26393B8426EC8691EB84E1D52F857169FB698E270472B8053672850B7278B983334B385C57A78D97F4808P7cFM" TargetMode="External"/><Relationship Id="rId43" Type="http://schemas.openxmlformats.org/officeDocument/2006/relationships/hyperlink" Target="consultantplus://offline/ref=7CAF105AA5D7E10444B06FFF8C14C3DD1FB93C9EBE4F619C304EBE194202FE0244DFE8C1A333542A894D652857PBcFM" TargetMode="External"/><Relationship Id="rId48" Type="http://schemas.openxmlformats.org/officeDocument/2006/relationships/hyperlink" Target="consultantplus://offline/ref=7CAF105AA5D7E10444B071F29A789FD51BB26393B84168C26B1EB84E1D52F857169FB698E270472B8053672853B7278B983334B385C57A78D97F4808P7cFM" TargetMode="External"/><Relationship Id="rId56" Type="http://schemas.openxmlformats.org/officeDocument/2006/relationships/fontTable" Target="fontTable.xml"/><Relationship Id="rId8" Type="http://schemas.openxmlformats.org/officeDocument/2006/relationships/hyperlink" Target="consultantplus://offline/ref=7CAF105AA5D7E10444B071F29A789FD51BB26393B8476FCD681AB84E1D52F857169FB698E270472B8053672850B7278B983334B385C57A78D97F4808P7cFM" TargetMode="External"/><Relationship Id="rId51" Type="http://schemas.openxmlformats.org/officeDocument/2006/relationships/hyperlink" Target="consultantplus://offline/ref=7CAF105AA5D7E10444B071F29A789FD51BB26393B8456ECF6513B84E1D52F857169FB698E270472B8053672A57B7278B983334B385C57A78D97F4808P7c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2023-09-27T12:28:00Z</dcterms:created>
  <dcterms:modified xsi:type="dcterms:W3CDTF">2023-09-27T12:29:00Z</dcterms:modified>
</cp:coreProperties>
</file>