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E76ED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45887E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B2510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B25106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B25106">
        <w:rPr>
          <w:rFonts w:cs="Times New Roman"/>
          <w:sz w:val="28"/>
          <w:szCs w:val="28"/>
        </w:rPr>
        <w:t>48</w:t>
      </w:r>
      <w:r>
        <w:rPr>
          <w:rFonts w:cs="Times New Roman"/>
          <w:sz w:val="28"/>
          <w:szCs w:val="28"/>
        </w:rPr>
        <w:t xml:space="preserve">, площадью </w:t>
      </w:r>
      <w:r w:rsidR="00B25106">
        <w:rPr>
          <w:rFonts w:cs="Times New Roman"/>
          <w:sz w:val="28"/>
          <w:szCs w:val="28"/>
        </w:rPr>
        <w:t>48,7</w:t>
      </w:r>
      <w:r w:rsidR="00A44FD6">
        <w:rPr>
          <w:rFonts w:cs="Times New Roman"/>
          <w:sz w:val="28"/>
          <w:szCs w:val="28"/>
        </w:rPr>
        <w:t xml:space="preserve"> </w:t>
      </w:r>
      <w:proofErr w:type="spellStart"/>
      <w:r w:rsidR="00E80CF3">
        <w:rPr>
          <w:rFonts w:cs="Times New Roman"/>
          <w:sz w:val="28"/>
          <w:szCs w:val="28"/>
        </w:rPr>
        <w:t>кв</w:t>
      </w:r>
      <w:proofErr w:type="gramStart"/>
      <w:r w:rsidR="00E80CF3">
        <w:rPr>
          <w:rFonts w:cs="Times New Roman"/>
          <w:sz w:val="28"/>
          <w:szCs w:val="28"/>
        </w:rPr>
        <w:t>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221562" w:rsidRPr="005D06F8">
        <w:rPr>
          <w:sz w:val="28"/>
          <w:szCs w:val="28"/>
          <w:lang w:eastAsia="x-none"/>
        </w:rPr>
        <w:t>63:01:07</w:t>
      </w:r>
      <w:r w:rsidR="00B25106">
        <w:rPr>
          <w:sz w:val="28"/>
          <w:szCs w:val="28"/>
          <w:lang w:eastAsia="x-none"/>
        </w:rPr>
        <w:t>07001</w:t>
      </w:r>
      <w:r w:rsidR="00221562" w:rsidRPr="005D06F8">
        <w:rPr>
          <w:sz w:val="28"/>
          <w:szCs w:val="28"/>
          <w:lang w:eastAsia="x-none"/>
        </w:rPr>
        <w:t>:</w:t>
      </w:r>
      <w:r w:rsidR="00B25106">
        <w:rPr>
          <w:sz w:val="28"/>
          <w:szCs w:val="28"/>
          <w:lang w:eastAsia="x-none"/>
        </w:rPr>
        <w:t>2099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B25106">
        <w:rPr>
          <w:rFonts w:cs="Times New Roman"/>
          <w:sz w:val="28"/>
          <w:szCs w:val="28"/>
        </w:rPr>
        <w:t>3А</w:t>
      </w:r>
      <w:r w:rsidR="00E80CF3">
        <w:rPr>
          <w:rFonts w:cs="Times New Roman"/>
          <w:sz w:val="28"/>
          <w:szCs w:val="28"/>
        </w:rPr>
        <w:t xml:space="preserve"> по </w:t>
      </w:r>
      <w:r w:rsidR="00221562">
        <w:rPr>
          <w:rFonts w:cs="Times New Roman"/>
          <w:sz w:val="28"/>
          <w:szCs w:val="28"/>
        </w:rPr>
        <w:t xml:space="preserve">ул. </w:t>
      </w:r>
      <w:r w:rsidR="00B25106">
        <w:rPr>
          <w:rFonts w:cs="Times New Roman"/>
          <w:sz w:val="28"/>
          <w:szCs w:val="28"/>
        </w:rPr>
        <w:t>Демократическая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FF6088">
        <w:rPr>
          <w:sz w:val="28"/>
          <w:szCs w:val="28"/>
        </w:rPr>
        <w:t>ы правообладатели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573C56">
        <w:rPr>
          <w:i/>
          <w:sz w:val="28"/>
          <w:szCs w:val="28"/>
          <w:u w:val="single"/>
        </w:rPr>
        <w:t>н</w:t>
      </w:r>
      <w:r w:rsidR="006D58C1" w:rsidRPr="00E80CF3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B25106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44FD6" w:rsidRDefault="006B2A3D" w:rsidP="00B2510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783F6F">
        <w:rPr>
          <w:color w:val="000000"/>
          <w:sz w:val="28"/>
          <w:szCs w:val="28"/>
        </w:rPr>
        <w:t>д</w:t>
      </w:r>
      <w:r w:rsidR="00611BCD">
        <w:rPr>
          <w:color w:val="000000"/>
          <w:sz w:val="28"/>
          <w:szCs w:val="28"/>
        </w:rPr>
        <w:t>оговор</w:t>
      </w:r>
      <w:r w:rsidR="009745E8">
        <w:rPr>
          <w:color w:val="000000"/>
          <w:sz w:val="28"/>
          <w:szCs w:val="28"/>
        </w:rPr>
        <w:t xml:space="preserve"> </w:t>
      </w:r>
      <w:r w:rsidR="00B25106">
        <w:rPr>
          <w:color w:val="000000"/>
          <w:sz w:val="28"/>
          <w:szCs w:val="28"/>
        </w:rPr>
        <w:t>передачи квартир в собственность граждан № 23090 от 4.09.1995г</w:t>
      </w:r>
      <w:r w:rsidR="00221562">
        <w:rPr>
          <w:color w:val="000000"/>
          <w:sz w:val="28"/>
          <w:szCs w:val="28"/>
        </w:rPr>
        <w:t>.</w:t>
      </w:r>
    </w:p>
    <w:p w:rsidR="00A12A6E" w:rsidRDefault="00DB161D" w:rsidP="00B2510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B25106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B25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106" w:rsidRDefault="00B25106" w:rsidP="00B25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106" w:rsidRDefault="00B25106" w:rsidP="00B25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B25106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B25106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B25106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B25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B2510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B25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B251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106" w:rsidRDefault="00B25106" w:rsidP="00B251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106" w:rsidRDefault="00B25106" w:rsidP="00B251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B2510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B2510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B25106">
      <w:pPr>
        <w:pStyle w:val="ConsPlusNormal"/>
        <w:jc w:val="both"/>
        <w:rPr>
          <w:rFonts w:cs="Times New Roman"/>
          <w:szCs w:val="28"/>
        </w:rPr>
      </w:pPr>
    </w:p>
    <w:p w:rsidR="00B25106" w:rsidRDefault="00B25106" w:rsidP="00B25106">
      <w:pPr>
        <w:pStyle w:val="ConsPlusNormal"/>
        <w:jc w:val="both"/>
        <w:rPr>
          <w:rFonts w:cs="Times New Roman"/>
          <w:szCs w:val="28"/>
        </w:rPr>
      </w:pPr>
    </w:p>
    <w:p w:rsidR="00B25106" w:rsidRDefault="00B25106" w:rsidP="00B25106">
      <w:pPr>
        <w:pStyle w:val="ConsPlusNormal"/>
        <w:jc w:val="both"/>
        <w:rPr>
          <w:rFonts w:cs="Times New Roman"/>
          <w:szCs w:val="28"/>
        </w:rPr>
      </w:pPr>
      <w:bookmarkStart w:id="0" w:name="_GoBack"/>
      <w:bookmarkEnd w:id="0"/>
    </w:p>
    <w:p w:rsidR="00573C56" w:rsidRPr="00DB1A89" w:rsidRDefault="001E6138" w:rsidP="00B2510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B25106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1F1F37"/>
    <w:rsid w:val="00220AC2"/>
    <w:rsid w:val="0022156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83F6F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44FD6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25106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0CF3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30</cp:revision>
  <cp:lastPrinted>2023-04-07T10:20:00Z</cp:lastPrinted>
  <dcterms:created xsi:type="dcterms:W3CDTF">2022-02-02T11:33:00Z</dcterms:created>
  <dcterms:modified xsi:type="dcterms:W3CDTF">2023-06-23T11:26:00Z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