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A3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6A4B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C16E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1E1E56">
        <w:rPr>
          <w:rFonts w:cs="Times New Roman"/>
          <w:sz w:val="28"/>
          <w:szCs w:val="28"/>
        </w:rPr>
        <w:t>67</w:t>
      </w:r>
      <w:r>
        <w:rPr>
          <w:rFonts w:cs="Times New Roman"/>
          <w:sz w:val="28"/>
          <w:szCs w:val="28"/>
        </w:rPr>
        <w:t xml:space="preserve">, площадью </w:t>
      </w:r>
      <w:r w:rsidR="001E1E56">
        <w:rPr>
          <w:rFonts w:cs="Times New Roman"/>
          <w:sz w:val="28"/>
          <w:szCs w:val="28"/>
        </w:rPr>
        <w:t>4</w:t>
      </w:r>
      <w:r w:rsidR="00726543">
        <w:rPr>
          <w:rFonts w:cs="Times New Roman"/>
          <w:sz w:val="28"/>
          <w:szCs w:val="28"/>
        </w:rPr>
        <w:t>9,3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1E1E56" w:rsidRPr="0079443E">
        <w:rPr>
          <w:sz w:val="28"/>
          <w:szCs w:val="28"/>
          <w:lang w:eastAsia="x-none"/>
        </w:rPr>
        <w:t>63:01:0715001:2660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1E1E56">
        <w:rPr>
          <w:rFonts w:cs="Times New Roman"/>
          <w:sz w:val="28"/>
          <w:szCs w:val="28"/>
        </w:rPr>
        <w:t>209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1E1E56">
        <w:rPr>
          <w:rFonts w:cs="Times New Roman"/>
          <w:sz w:val="28"/>
          <w:szCs w:val="28"/>
        </w:rPr>
        <w:t>Ново-Вокзальной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BC16E8" w:rsidRDefault="006B2A3D" w:rsidP="00726543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1E1E56">
        <w:rPr>
          <w:color w:val="000000"/>
          <w:sz w:val="28"/>
          <w:szCs w:val="28"/>
        </w:rPr>
        <w:t>Договора от 18.11.1994 г.</w:t>
      </w:r>
    </w:p>
    <w:p w:rsid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E56" w:rsidRDefault="001E1E56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C16E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1D3E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39</cp:revision>
  <cp:lastPrinted>2023-04-07T10:20:00Z</cp:lastPrinted>
  <dcterms:created xsi:type="dcterms:W3CDTF">2022-02-02T11:33:00Z</dcterms:created>
  <dcterms:modified xsi:type="dcterms:W3CDTF">2023-06-28T13:07:00Z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