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AC" w:rsidRDefault="00D838AC" w:rsidP="00060D52">
      <w:pPr>
        <w:jc w:val="right"/>
      </w:pPr>
    </w:p>
    <w:p w:rsidR="00060D52" w:rsidRDefault="00060D52" w:rsidP="00060D52">
      <w:pPr>
        <w:jc w:val="right"/>
      </w:pPr>
    </w:p>
    <w:p w:rsidR="00060D52" w:rsidRDefault="00060D52" w:rsidP="00060D52"/>
    <w:p w:rsidR="00060D52" w:rsidRPr="002E627C" w:rsidRDefault="00060D52" w:rsidP="00060D52">
      <w:pPr>
        <w:tabs>
          <w:tab w:val="left" w:pos="5715"/>
        </w:tabs>
        <w:jc w:val="center"/>
        <w:rPr>
          <w:b/>
          <w:sz w:val="28"/>
          <w:szCs w:val="28"/>
        </w:rPr>
      </w:pPr>
      <w:r w:rsidRPr="002E627C">
        <w:rPr>
          <w:b/>
          <w:sz w:val="28"/>
          <w:szCs w:val="28"/>
        </w:rPr>
        <w:t>ПЕРЕЧЕНЬ</w:t>
      </w:r>
    </w:p>
    <w:p w:rsidR="002E627C" w:rsidRPr="004C11E8" w:rsidRDefault="00060D52" w:rsidP="002E627C">
      <w:pPr>
        <w:jc w:val="center"/>
        <w:rPr>
          <w:b/>
          <w:sz w:val="28"/>
          <w:szCs w:val="28"/>
        </w:rPr>
      </w:pPr>
      <w:r w:rsidRPr="002E627C">
        <w:rPr>
          <w:b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Промышленного внутригородского района городского округа Самара</w:t>
      </w:r>
      <w:r w:rsidR="002E627C" w:rsidRPr="002E627C">
        <w:rPr>
          <w:b/>
          <w:sz w:val="28"/>
          <w:szCs w:val="28"/>
        </w:rPr>
        <w:t xml:space="preserve">, </w:t>
      </w:r>
      <w:r w:rsidR="002E627C" w:rsidRPr="002E627C">
        <w:rPr>
          <w:b/>
          <w:sz w:val="28"/>
        </w:rPr>
        <w:t>а</w:t>
      </w:r>
      <w:r w:rsidR="002E627C" w:rsidRPr="004C11E8">
        <w:rPr>
          <w:b/>
          <w:sz w:val="28"/>
        </w:rPr>
        <w:t xml:space="preserve"> также информаци</w:t>
      </w:r>
      <w:r w:rsidR="0047404C">
        <w:rPr>
          <w:b/>
          <w:sz w:val="28"/>
        </w:rPr>
        <w:t>я</w:t>
      </w:r>
      <w:bookmarkStart w:id="0" w:name="_GoBack"/>
      <w:bookmarkEnd w:id="0"/>
      <w:r w:rsidR="002E627C" w:rsidRPr="004C11E8">
        <w:rPr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060D52" w:rsidRDefault="00060D52" w:rsidP="00060D52">
      <w:pPr>
        <w:tabs>
          <w:tab w:val="left" w:pos="5715"/>
        </w:tabs>
        <w:jc w:val="center"/>
        <w:rPr>
          <w:sz w:val="28"/>
          <w:szCs w:val="28"/>
        </w:rPr>
      </w:pPr>
    </w:p>
    <w:p w:rsidR="002042D1" w:rsidRDefault="002042D1" w:rsidP="00060D52">
      <w:pPr>
        <w:tabs>
          <w:tab w:val="left" w:pos="5715"/>
        </w:tabs>
        <w:jc w:val="center"/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835"/>
        <w:gridCol w:w="2551"/>
        <w:gridCol w:w="3119"/>
      </w:tblGrid>
      <w:tr w:rsidR="00645C87" w:rsidRPr="00060D52" w:rsidTr="00645C87">
        <w:tc>
          <w:tcPr>
            <w:tcW w:w="562" w:type="dxa"/>
          </w:tcPr>
          <w:p w:rsidR="00645C87" w:rsidRPr="00060D52" w:rsidRDefault="00645C87" w:rsidP="00060D52">
            <w:pPr>
              <w:tabs>
                <w:tab w:val="left" w:pos="5715"/>
              </w:tabs>
              <w:jc w:val="center"/>
            </w:pPr>
            <w:r w:rsidRPr="00060D52">
              <w:t>№ п/п</w:t>
            </w:r>
          </w:p>
        </w:tc>
        <w:tc>
          <w:tcPr>
            <w:tcW w:w="5387" w:type="dxa"/>
          </w:tcPr>
          <w:p w:rsidR="00645C87" w:rsidRPr="00060D52" w:rsidRDefault="00645C87" w:rsidP="00645C87">
            <w:pPr>
              <w:tabs>
                <w:tab w:val="left" w:pos="5715"/>
              </w:tabs>
              <w:jc w:val="center"/>
            </w:pPr>
            <w:r w:rsidRPr="00060D52">
              <w:t xml:space="preserve">Наименование </w:t>
            </w:r>
            <w:r>
              <w:t xml:space="preserve">и реквизиты </w:t>
            </w:r>
            <w:r w:rsidRPr="00060D52">
              <w:t>нормативного правового акта, устанавливающего обязательные требования</w:t>
            </w:r>
          </w:p>
        </w:tc>
        <w:tc>
          <w:tcPr>
            <w:tcW w:w="2835" w:type="dxa"/>
          </w:tcPr>
          <w:p w:rsidR="00645C87" w:rsidRPr="00060D52" w:rsidRDefault="00645C87" w:rsidP="00060D52">
            <w:pPr>
              <w:tabs>
                <w:tab w:val="left" w:pos="5715"/>
              </w:tabs>
              <w:jc w:val="center"/>
            </w:pPr>
            <w:r w:rsidRPr="00645C87"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  <w:tc>
          <w:tcPr>
            <w:tcW w:w="2551" w:type="dxa"/>
          </w:tcPr>
          <w:p w:rsidR="00645C87" w:rsidRDefault="00645C87" w:rsidP="00060D52">
            <w:pPr>
              <w:tabs>
                <w:tab w:val="left" w:pos="5715"/>
              </w:tabs>
              <w:jc w:val="center"/>
            </w:pPr>
            <w:r>
              <w:t>Лица,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:rsidR="00645C87" w:rsidRPr="00060D52" w:rsidRDefault="00645C87" w:rsidP="00060D52">
            <w:pPr>
              <w:tabs>
                <w:tab w:val="left" w:pos="5715"/>
              </w:tabs>
              <w:jc w:val="center"/>
            </w:pPr>
            <w:r>
              <w:t>Меры ответственности, применяемые при нарушении обязательных требований</w:t>
            </w:r>
          </w:p>
        </w:tc>
      </w:tr>
      <w:tr w:rsidR="00816493" w:rsidRPr="00060D52" w:rsidTr="00645C87">
        <w:tc>
          <w:tcPr>
            <w:tcW w:w="562" w:type="dxa"/>
          </w:tcPr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816493" w:rsidRPr="00645C87" w:rsidRDefault="00816493" w:rsidP="00531C25">
            <w:pPr>
              <w:tabs>
                <w:tab w:val="left" w:pos="5715"/>
              </w:tabs>
              <w:jc w:val="both"/>
              <w:rPr>
                <w:b/>
              </w:rPr>
            </w:pPr>
            <w:r w:rsidRPr="00645C87">
              <w:rPr>
                <w:b/>
              </w:rPr>
              <w:t>Федеральный закон от 24.11.1995 N 181-ФЗ</w:t>
            </w:r>
          </w:p>
          <w:p w:rsidR="00816493" w:rsidRPr="00816493" w:rsidRDefault="00816493" w:rsidP="00531C25">
            <w:pPr>
              <w:tabs>
                <w:tab w:val="left" w:pos="5715"/>
              </w:tabs>
              <w:jc w:val="both"/>
            </w:pPr>
            <w:r w:rsidRPr="00816493">
              <w:t>«О социальной защите инвалидов в Российской Федерации»</w:t>
            </w:r>
          </w:p>
          <w:p w:rsidR="00816493" w:rsidRPr="00060D52" w:rsidRDefault="00816493" w:rsidP="00531C25">
            <w:pPr>
              <w:tabs>
                <w:tab w:val="left" w:pos="5715"/>
              </w:tabs>
              <w:jc w:val="both"/>
            </w:pPr>
          </w:p>
        </w:tc>
        <w:tc>
          <w:tcPr>
            <w:tcW w:w="2835" w:type="dxa"/>
          </w:tcPr>
          <w:p w:rsidR="00816493" w:rsidRPr="00645C87" w:rsidRDefault="00816493" w:rsidP="00645C87">
            <w:pPr>
              <w:tabs>
                <w:tab w:val="left" w:pos="5715"/>
              </w:tabs>
            </w:pPr>
            <w:r>
              <w:t>ст</w:t>
            </w:r>
            <w:r w:rsidRPr="00645C87">
              <w:t>.15</w:t>
            </w:r>
          </w:p>
          <w:p w:rsidR="00816493" w:rsidRPr="00645C87" w:rsidRDefault="0047404C" w:rsidP="00645C87">
            <w:pPr>
              <w:tabs>
                <w:tab w:val="left" w:pos="5715"/>
              </w:tabs>
            </w:pPr>
            <w:hyperlink r:id="rId8" w:history="1">
              <w:r w:rsidR="00816493">
                <w:rPr>
                  <w:rStyle w:val="a7"/>
                </w:rPr>
                <w:t>Федеральный закон от 24.11.1995 N 181-ФЗ "О социальной защите инвалидов в Российской Федерации"</w:t>
              </w:r>
            </w:hyperlink>
          </w:p>
        </w:tc>
        <w:tc>
          <w:tcPr>
            <w:tcW w:w="2551" w:type="dxa"/>
          </w:tcPr>
          <w:p w:rsidR="00816493" w:rsidRPr="00645C87" w:rsidRDefault="00816493" w:rsidP="00616B29">
            <w:pPr>
              <w:tabs>
                <w:tab w:val="left" w:pos="5715"/>
              </w:tabs>
            </w:pPr>
            <w:r w:rsidRPr="00D80CEB"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vMerge w:val="restart"/>
          </w:tcPr>
          <w:p w:rsidR="00816493" w:rsidRDefault="00816493" w:rsidP="00616B29">
            <w:pPr>
              <w:tabs>
                <w:tab w:val="left" w:pos="5715"/>
              </w:tabs>
            </w:pPr>
            <w:r>
              <w:t>Ст. 9.13 Кодекса Российской Федерации об административных нарушениях</w:t>
            </w:r>
          </w:p>
          <w:p w:rsidR="00816493" w:rsidRDefault="00816493" w:rsidP="00616B29">
            <w:pPr>
              <w:tabs>
                <w:tab w:val="left" w:pos="5715"/>
              </w:tabs>
              <w:rPr>
                <w:rStyle w:val="a7"/>
              </w:rPr>
            </w:pPr>
            <w:r>
              <w:rPr>
                <w:rStyle w:val="a7"/>
              </w:rPr>
              <w:t>«</w:t>
            </w:r>
            <w:hyperlink r:id="rId9" w:history="1">
              <w:r>
                <w:rPr>
                  <w:rStyle w:val="a7"/>
                </w:rPr>
                <w:t>Кодекс Российской Федерации об административных правонарушениях» от 30.12.2001 N 195-ФЗ</w:t>
              </w:r>
            </w:hyperlink>
          </w:p>
          <w:p w:rsidR="00816493" w:rsidRDefault="00816493" w:rsidP="00616B29">
            <w:pPr>
              <w:tabs>
                <w:tab w:val="left" w:pos="5715"/>
              </w:tabs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Ст. 4.2, 4.18, 4.20, 4.22, 4.23, 4.26, 4.28 Закона Самарской области </w:t>
            </w:r>
            <w:r>
              <w:rPr>
                <w:rFonts w:eastAsiaTheme="minorHAnsi"/>
                <w:lang w:eastAsia="en-US"/>
              </w:rPr>
              <w:t>от 01.11.2007 N 115-ГД</w:t>
            </w:r>
          </w:p>
          <w:p w:rsidR="00816493" w:rsidRDefault="00816493" w:rsidP="00616B29">
            <w:pPr>
              <w:tabs>
                <w:tab w:val="left" w:pos="5715"/>
              </w:tabs>
            </w:pPr>
            <w:r>
              <w:t xml:space="preserve"> «Об административных правонарушениях на территории Самарской области»</w:t>
            </w:r>
          </w:p>
          <w:p w:rsidR="00816493" w:rsidRPr="00060D52" w:rsidRDefault="0047404C" w:rsidP="00816493">
            <w:pPr>
              <w:tabs>
                <w:tab w:val="left" w:pos="5715"/>
              </w:tabs>
            </w:pPr>
            <w:hyperlink r:id="rId10" w:history="1">
              <w:r w:rsidR="00816493" w:rsidRPr="00816493">
                <w:rPr>
                  <w:rStyle w:val="a7"/>
                </w:rPr>
                <w:t>Закон Самарской области от 01.11.2007 N 115-ГД</w:t>
              </w:r>
            </w:hyperlink>
          </w:p>
        </w:tc>
      </w:tr>
      <w:tr w:rsidR="00816493" w:rsidRPr="00645C87" w:rsidTr="00645C87">
        <w:tc>
          <w:tcPr>
            <w:tcW w:w="562" w:type="dxa"/>
          </w:tcPr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  <w:r>
              <w:t xml:space="preserve">2. </w:t>
            </w:r>
          </w:p>
        </w:tc>
        <w:tc>
          <w:tcPr>
            <w:tcW w:w="5387" w:type="dxa"/>
          </w:tcPr>
          <w:p w:rsidR="00816493" w:rsidRPr="00816493" w:rsidRDefault="00816493" w:rsidP="00616B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87">
              <w:rPr>
                <w:rFonts w:eastAsiaTheme="minorHAnsi"/>
                <w:b/>
                <w:lang w:eastAsia="en-US"/>
              </w:rPr>
              <w:t xml:space="preserve">Закон Самарской области от 10.02.2009 N 7-ГД </w:t>
            </w:r>
            <w:r w:rsidRPr="00816493">
              <w:rPr>
                <w:rFonts w:eastAsiaTheme="minorHAnsi"/>
                <w:lang w:eastAsia="en-US"/>
              </w:rPr>
              <w:t>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  <w:p w:rsidR="00816493" w:rsidRPr="00816493" w:rsidRDefault="00816493" w:rsidP="00616B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16493" w:rsidRPr="00060D52" w:rsidRDefault="00816493" w:rsidP="00616B29">
            <w:pPr>
              <w:tabs>
                <w:tab w:val="left" w:pos="825"/>
                <w:tab w:val="left" w:pos="5715"/>
              </w:tabs>
            </w:pPr>
          </w:p>
        </w:tc>
        <w:tc>
          <w:tcPr>
            <w:tcW w:w="2835" w:type="dxa"/>
          </w:tcPr>
          <w:p w:rsidR="00816493" w:rsidRDefault="00816493" w:rsidP="00816493">
            <w:pPr>
              <w:tabs>
                <w:tab w:val="left" w:pos="5715"/>
              </w:tabs>
            </w:pPr>
            <w:r>
              <w:t>ст</w:t>
            </w:r>
            <w:r w:rsidRPr="00645C87">
              <w:t xml:space="preserve">. 3,4,5,6 </w:t>
            </w:r>
          </w:p>
          <w:p w:rsidR="00816493" w:rsidRPr="00645C87" w:rsidRDefault="0047404C" w:rsidP="00645C87">
            <w:pPr>
              <w:tabs>
                <w:tab w:val="left" w:pos="5715"/>
              </w:tabs>
            </w:pPr>
            <w:hyperlink r:id="rId11" w:history="1">
              <w:r w:rsidR="00816493" w:rsidRPr="00645C87">
                <w:rPr>
                  <w:rStyle w:val="a7"/>
                </w:rPr>
                <w:t xml:space="preserve">Закон Самарской области от 10.02.2009 </w:t>
              </w:r>
              <w:r w:rsidR="00816493">
                <w:rPr>
                  <w:rStyle w:val="a7"/>
                  <w:lang w:val="en-US"/>
                </w:rPr>
                <w:t>N</w:t>
              </w:r>
              <w:r w:rsidR="00816493" w:rsidRPr="00645C87">
                <w:rPr>
                  <w:rStyle w:val="a7"/>
                </w:rPr>
                <w:t xml:space="preserve"> 7-ГД «Об обеспечении беспрепятственного доступа маломобильных граждан к объектам социальной, транспортной и инженерной инфраструктур, </w:t>
              </w:r>
              <w:r w:rsidR="00816493" w:rsidRPr="00645C87">
                <w:rPr>
                  <w:rStyle w:val="a7"/>
                </w:rPr>
                <w:lastRenderedPageBreak/>
                <w:t>информации и связи в Самарской области»</w:t>
              </w:r>
            </w:hyperlink>
          </w:p>
        </w:tc>
        <w:tc>
          <w:tcPr>
            <w:tcW w:w="2551" w:type="dxa"/>
          </w:tcPr>
          <w:p w:rsidR="00816493" w:rsidRPr="00645C87" w:rsidRDefault="00816493" w:rsidP="00060D52">
            <w:pPr>
              <w:tabs>
                <w:tab w:val="left" w:pos="5715"/>
              </w:tabs>
              <w:jc w:val="center"/>
            </w:pPr>
            <w:r w:rsidRPr="00816493"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vMerge/>
          </w:tcPr>
          <w:p w:rsidR="00816493" w:rsidRPr="00645C87" w:rsidRDefault="00816493" w:rsidP="00616B29">
            <w:pPr>
              <w:tabs>
                <w:tab w:val="left" w:pos="5715"/>
              </w:tabs>
            </w:pPr>
          </w:p>
        </w:tc>
      </w:tr>
      <w:tr w:rsidR="00816493" w:rsidRPr="00060D52" w:rsidTr="00645C87">
        <w:tc>
          <w:tcPr>
            <w:tcW w:w="562" w:type="dxa"/>
          </w:tcPr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  <w:r>
              <w:t xml:space="preserve">3. </w:t>
            </w:r>
          </w:p>
        </w:tc>
        <w:tc>
          <w:tcPr>
            <w:tcW w:w="5387" w:type="dxa"/>
          </w:tcPr>
          <w:p w:rsidR="00816493" w:rsidRP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16493">
              <w:rPr>
                <w:rFonts w:eastAsiaTheme="minorHAnsi"/>
                <w:b/>
                <w:lang w:eastAsia="en-US"/>
              </w:rPr>
              <w:t>Решение Думы городского округа Самара от 08.08.2019 N 444</w:t>
            </w: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«Об утверждении Правил благоустройства территории городского округа Самара и территорий внутригородских районов городского округа Самара»</w:t>
            </w: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</w:p>
        </w:tc>
        <w:tc>
          <w:tcPr>
            <w:tcW w:w="2835" w:type="dxa"/>
          </w:tcPr>
          <w:p w:rsidR="00816493" w:rsidRDefault="00816493" w:rsidP="00816493">
            <w:pPr>
              <w:tabs>
                <w:tab w:val="left" w:pos="5715"/>
              </w:tabs>
            </w:pPr>
            <w:r>
              <w:t>В полном объеме</w:t>
            </w:r>
          </w:p>
          <w:p w:rsidR="00816493" w:rsidRPr="00060D52" w:rsidRDefault="0047404C" w:rsidP="00816493">
            <w:pPr>
              <w:tabs>
                <w:tab w:val="left" w:pos="5715"/>
              </w:tabs>
            </w:pPr>
            <w:hyperlink r:id="rId12" w:history="1">
              <w:r w:rsidR="00816493">
                <w:rPr>
                  <w:rStyle w:val="a7"/>
                </w:rPr>
                <w:t>Решение Думы городского округа Самара от 08.08.2019 N 444</w:t>
              </w:r>
            </w:hyperlink>
          </w:p>
        </w:tc>
        <w:tc>
          <w:tcPr>
            <w:tcW w:w="2551" w:type="dxa"/>
          </w:tcPr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  <w:r w:rsidRPr="00816493"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vMerge/>
          </w:tcPr>
          <w:p w:rsidR="00816493" w:rsidRPr="00060D52" w:rsidRDefault="00816493" w:rsidP="00616B29">
            <w:pPr>
              <w:tabs>
                <w:tab w:val="left" w:pos="5715"/>
              </w:tabs>
            </w:pPr>
          </w:p>
        </w:tc>
      </w:tr>
    </w:tbl>
    <w:p w:rsidR="00060D52" w:rsidRDefault="00060D52" w:rsidP="00060D52">
      <w:pPr>
        <w:tabs>
          <w:tab w:val="left" w:pos="5715"/>
        </w:tabs>
        <w:jc w:val="center"/>
        <w:rPr>
          <w:sz w:val="28"/>
          <w:szCs w:val="28"/>
        </w:rPr>
      </w:pPr>
    </w:p>
    <w:p w:rsidR="002E627C" w:rsidRDefault="002E627C" w:rsidP="00060D52">
      <w:pPr>
        <w:tabs>
          <w:tab w:val="left" w:pos="5715"/>
        </w:tabs>
        <w:jc w:val="center"/>
        <w:rPr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Pr="003E646A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E646A">
        <w:rPr>
          <w:b/>
          <w:sz w:val="28"/>
          <w:szCs w:val="28"/>
        </w:rPr>
        <w:t>Информация о мерах ответственности, применяемых при нарушении обязательных требований</w:t>
      </w:r>
    </w:p>
    <w:p w:rsidR="002E627C" w:rsidRPr="003E646A" w:rsidRDefault="002E627C" w:rsidP="002E627C">
      <w:pPr>
        <w:spacing w:before="100" w:beforeAutospacing="1" w:after="100" w:afterAutospacing="1"/>
      </w:pPr>
    </w:p>
    <w:tbl>
      <w:tblPr>
        <w:tblStyle w:val="af1"/>
        <w:tblW w:w="146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96"/>
        <w:gridCol w:w="1433"/>
        <w:gridCol w:w="10332"/>
      </w:tblGrid>
      <w:tr w:rsidR="002E627C" w:rsidTr="002E627C">
        <w:tc>
          <w:tcPr>
            <w:tcW w:w="2896" w:type="dxa"/>
          </w:tcPr>
          <w:p w:rsidR="002E627C" w:rsidRDefault="002E627C" w:rsidP="002F2CAA">
            <w:pPr>
              <w:jc w:val="center"/>
              <w:rPr>
                <w:b/>
              </w:rPr>
            </w:pPr>
            <w:r w:rsidRPr="004C11E8">
              <w:rPr>
                <w:b/>
              </w:rPr>
              <w:lastRenderedPageBreak/>
              <w:t>Наименование и реквизиты акта</w:t>
            </w:r>
          </w:p>
        </w:tc>
        <w:tc>
          <w:tcPr>
            <w:tcW w:w="1433" w:type="dxa"/>
          </w:tcPr>
          <w:p w:rsidR="002E627C" w:rsidRDefault="002E627C" w:rsidP="002F2CAA">
            <w:pPr>
              <w:jc w:val="center"/>
              <w:rPr>
                <w:b/>
              </w:rPr>
            </w:pPr>
            <w:r w:rsidRPr="004C11E8">
              <w:rPr>
                <w:b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2E627C" w:rsidRDefault="002E627C" w:rsidP="002F2CAA">
            <w:pPr>
              <w:jc w:val="center"/>
              <w:rPr>
                <w:b/>
              </w:rPr>
            </w:pPr>
            <w:r w:rsidRPr="004C11E8">
              <w:rPr>
                <w:b/>
              </w:rPr>
              <w:t>Содержание акта</w:t>
            </w:r>
          </w:p>
        </w:tc>
      </w:tr>
      <w:tr w:rsidR="002E627C" w:rsidTr="002E627C">
        <w:tc>
          <w:tcPr>
            <w:tcW w:w="2896" w:type="dxa"/>
          </w:tcPr>
          <w:p w:rsidR="002E627C" w:rsidRDefault="002E627C" w:rsidP="002E627C">
            <w:pPr>
              <w:jc w:val="both"/>
              <w:rPr>
                <w:b/>
              </w:rPr>
            </w:pPr>
            <w:r w:rsidRPr="004C11E8">
              <w:rPr>
                <w:b/>
              </w:rPr>
              <w:t>Кодекс Российской Федерации об административных правонарушениях</w:t>
            </w:r>
          </w:p>
          <w:p w:rsidR="002E627C" w:rsidRPr="004C11E8" w:rsidRDefault="0047404C" w:rsidP="002E627C">
            <w:pPr>
              <w:jc w:val="both"/>
              <w:rPr>
                <w:b/>
              </w:rPr>
            </w:pPr>
            <w:hyperlink r:id="rId13" w:history="1">
              <w:r w:rsidR="002E627C" w:rsidRPr="002F7E77">
                <w:rPr>
                  <w:rStyle w:val="a7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433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Статья 9.13 </w:t>
            </w:r>
          </w:p>
        </w:tc>
        <w:tc>
          <w:tcPr>
            <w:tcW w:w="10332" w:type="dxa"/>
          </w:tcPr>
          <w:p w:rsidR="002E627C" w:rsidRPr="002E627C" w:rsidRDefault="002E627C" w:rsidP="002E627C">
            <w:pPr>
              <w:jc w:val="both"/>
            </w:pPr>
            <w:r w:rsidRPr="002E627C">
      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-</w:t>
            </w:r>
          </w:p>
          <w:p w:rsidR="002E627C" w:rsidRDefault="002E627C" w:rsidP="002E627C">
            <w:pPr>
              <w:jc w:val="both"/>
            </w:pPr>
          </w:p>
          <w:p w:rsidR="002E627C" w:rsidRPr="004C11E8" w:rsidRDefault="002E627C" w:rsidP="002E627C">
            <w:pPr>
              <w:jc w:val="both"/>
              <w:rPr>
                <w:b/>
              </w:rPr>
            </w:pPr>
            <w:r w:rsidRPr="002E627C">
      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Default="002E627C" w:rsidP="002E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Закон Самарской области </w:t>
            </w:r>
            <w:r>
              <w:rPr>
                <w:rFonts w:eastAsiaTheme="minorHAnsi"/>
                <w:lang w:eastAsia="en-US"/>
              </w:rPr>
              <w:t>от 01.11.2007 N 115-ГД</w:t>
            </w:r>
          </w:p>
          <w:p w:rsidR="002E627C" w:rsidRDefault="002E627C" w:rsidP="002E627C">
            <w:pPr>
              <w:tabs>
                <w:tab w:val="left" w:pos="5715"/>
              </w:tabs>
              <w:jc w:val="both"/>
            </w:pPr>
            <w:r>
              <w:t xml:space="preserve"> «Об административных правонарушениях на территории Самарской области»</w:t>
            </w:r>
          </w:p>
          <w:p w:rsidR="002E627C" w:rsidRDefault="0047404C" w:rsidP="002E627C">
            <w:pPr>
              <w:jc w:val="both"/>
              <w:rPr>
                <w:b/>
              </w:rPr>
            </w:pPr>
            <w:hyperlink r:id="rId14" w:history="1">
              <w:r w:rsidR="002E627C" w:rsidRPr="00816493">
                <w:rPr>
                  <w:rStyle w:val="a7"/>
                </w:rPr>
                <w:t>Закон Самарской области от 01.11.2007 N 115-ГД</w:t>
              </w:r>
            </w:hyperlink>
          </w:p>
          <w:p w:rsidR="002E627C" w:rsidRPr="004C11E8" w:rsidRDefault="002E627C" w:rsidP="002E627C">
            <w:pPr>
              <w:jc w:val="both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E627C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</w:t>
            </w:r>
          </w:p>
        </w:tc>
        <w:tc>
          <w:tcPr>
            <w:tcW w:w="10332" w:type="dxa"/>
          </w:tcPr>
          <w:p w:rsidR="002E627C" w:rsidRDefault="002E627C" w:rsidP="002E627C">
            <w:pPr>
              <w:jc w:val="both"/>
            </w:pPr>
            <w:r w:rsidRPr="002E627C">
              <w:t>1. Неисполнение обязанности по продлению разрешения на осуществление земляных работ в соответствии с порядком осуществления земляных работ, установленным нормативными правовыми актами Самарской области и правилами благоустройства территории муниципального образования (далее в настоящей статье - работы, разрешение),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2. Неисполнение обязанности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работ, установленной правилами благоустройства территории муниципального образования,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lastRenderedPageBreak/>
              <w:t>3. Неисполнение обязанности по направлению в уполномоченный орган местного самоуправления уведомления о проведении работ в результате аварий в срок, установленный нормативными правовыми актами Самарской области,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4. Нарушение сроков производства работ, установленных в разрешении либо в графике проведения работ, а также неисполнение требований, содержащихся в акте, определяющем состояние элементов благоустройства до начала работ и объемы восстановления,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Pr="002E627C" w:rsidRDefault="002E627C" w:rsidP="002E627C">
            <w:pPr>
              <w:jc w:val="both"/>
            </w:pPr>
            <w:r w:rsidRPr="002E627C">
              <w:t>5. Совершение тех же действий, предусмотренных частями 1 - 5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2E627C" w:rsidRPr="004C11E8" w:rsidRDefault="002E627C" w:rsidP="002E627C">
            <w:pPr>
              <w:jc w:val="both"/>
              <w:rPr>
                <w:b/>
              </w:rPr>
            </w:pPr>
            <w:r w:rsidRPr="002E627C">
              <w:t>влечет наложение административного штрафа на граждан в размере пяти тысяч рублей, на должностных лиц - тридцати тысяч рублей, на юридических лиц - трехсот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4.18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1 - 2. Утратили силу. - </w:t>
            </w:r>
            <w:hyperlink r:id="rId15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10.04.2013 N 26-ГД.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1" w:name="Par1"/>
            <w:bookmarkEnd w:id="1"/>
            <w:r w:rsidRPr="00440D44">
              <w:rPr>
                <w:rFonts w:eastAsiaTheme="minorHAnsi"/>
                <w:lang w:eastAsia="en-US"/>
              </w:rPr>
              <w:t xml:space="preserve">2.1.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 территории муниципального образования, кроме действий, предусмотренных </w:t>
            </w:r>
            <w:hyperlink w:anchor="Par5" w:history="1">
              <w:r w:rsidRPr="00440D44">
                <w:rPr>
                  <w:rFonts w:eastAsiaTheme="minorHAnsi"/>
                  <w:color w:val="0000FF"/>
                  <w:lang w:eastAsia="en-US"/>
                </w:rPr>
                <w:t>пунктом 2.2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настоящей статьи,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административного штрафа на граждан в размере от одной тысячи пятисот до трех тысяч пятисот рублей;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(п. 2.1 введен </w:t>
            </w:r>
            <w:hyperlink r:id="rId16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27.12.2018 N 115-ГД; в ред. </w:t>
            </w:r>
            <w:hyperlink r:id="rId17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13.01.2022 N 6-ГД)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2" w:name="Par5"/>
            <w:bookmarkEnd w:id="2"/>
            <w:r w:rsidRPr="00440D44">
              <w:rPr>
                <w:rFonts w:eastAsiaTheme="minorHAnsi"/>
                <w:lang w:eastAsia="en-US"/>
              </w:rPr>
              <w:t xml:space="preserve">2.2. Воспрепятствование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</w:t>
            </w:r>
            <w:r w:rsidRPr="00440D44">
              <w:rPr>
                <w:rFonts w:eastAsiaTheme="minorHAnsi"/>
                <w:lang w:eastAsia="en-US"/>
              </w:rPr>
              <w:lastRenderedPageBreak/>
              <w:t xml:space="preserve">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выразившееся в размещении транспортных средств на внутридворовых территориях и внутриквартальных проездах, в случаях, установленных правилами благоустройства территории муниципального образования к содержанию территории муниципального образования, кроме действий, предусмотренных </w:t>
            </w:r>
            <w:hyperlink r:id="rId18" w:history="1">
              <w:r w:rsidRPr="00440D44">
                <w:rPr>
                  <w:rFonts w:eastAsiaTheme="minorHAnsi"/>
                  <w:color w:val="0000FF"/>
                  <w:lang w:eastAsia="en-US"/>
                </w:rPr>
                <w:t>статьей 12.19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</w:t>
            </w:r>
            <w:hyperlink r:id="rId19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15.06.2021 N 51-ГД)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(п. 2.2 введен </w:t>
            </w:r>
            <w:hyperlink r:id="rId20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20.07.2020 N 96-ГД)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3" w:name="Par9"/>
            <w:bookmarkEnd w:id="3"/>
            <w:r w:rsidRPr="00440D44">
              <w:rPr>
                <w:rFonts w:eastAsiaTheme="minorHAnsi"/>
                <w:lang w:eastAsia="en-US"/>
              </w:rPr>
              <w:t>3. 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предупреждение или наложение административного штрафа на граждан в размере от одной тысячи до двух тысяч рублей, на должностных лиц - от двадцати тысяч до сорока тысяч рублей, на юридических лиц - от двухсот тысяч до трехсот пятидесяти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Законов Самарской области от 05.10.2009 </w:t>
            </w:r>
            <w:hyperlink r:id="rId21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106-ГД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12.03.2013 </w:t>
            </w:r>
            <w:hyperlink r:id="rId22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18-ГД</w:t>
              </w:r>
            </w:hyperlink>
            <w:r w:rsidRPr="00440D44">
              <w:rPr>
                <w:rFonts w:eastAsiaTheme="minorHAnsi"/>
                <w:lang w:eastAsia="en-US"/>
              </w:rPr>
              <w:t>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4" w:name="Par12"/>
            <w:bookmarkEnd w:id="4"/>
            <w:r w:rsidRPr="00440D44">
              <w:rPr>
                <w:rFonts w:eastAsiaTheme="minorHAnsi"/>
                <w:lang w:eastAsia="en-US"/>
              </w:rPr>
              <w:t xml:space="preserve">4. 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23" w:history="1">
              <w:r w:rsidRPr="00440D44">
                <w:rPr>
                  <w:rFonts w:eastAsiaTheme="minorHAnsi"/>
                  <w:color w:val="0000FF"/>
                  <w:lang w:eastAsia="en-US"/>
                </w:rPr>
                <w:t>статьей 12.33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штрафа на граждан в размере от одной тысячи до трех тысяч рублей, на должностных лиц - от десяти тысяч до двадцати тысяч рублей, на юридических лиц - от двухсот тысяч до трехсот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Законов Самарской области от 05.10.2009 </w:t>
            </w:r>
            <w:hyperlink r:id="rId24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106-ГД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21.11.2011 </w:t>
            </w:r>
            <w:hyperlink r:id="rId25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120-ГД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12.03.2013 </w:t>
            </w:r>
            <w:hyperlink r:id="rId26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18-ГД</w:t>
              </w:r>
            </w:hyperlink>
            <w:r w:rsidRPr="00440D44">
              <w:rPr>
                <w:rFonts w:eastAsiaTheme="minorHAnsi"/>
                <w:lang w:eastAsia="en-US"/>
              </w:rPr>
              <w:t>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5. Утратил силу. - </w:t>
            </w:r>
            <w:hyperlink r:id="rId27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10.04.2013 N 26-ГД.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5.1. Совершение тех же действий, предусмотренных </w:t>
            </w:r>
            <w:hyperlink w:anchor="Par1" w:history="1">
              <w:r w:rsidRPr="00440D44">
                <w:rPr>
                  <w:rFonts w:eastAsiaTheme="minorHAnsi"/>
                  <w:color w:val="0000FF"/>
                  <w:lang w:eastAsia="en-US"/>
                </w:rPr>
                <w:t>пунктом 2.1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lastRenderedPageBreak/>
              <w:t>влечет наложение административного штрафа на граждан в размере от трех тысяч пятисот до пяти тысяч рублей, на должностных лиц - от сорока пяти тысяч до пятидесяти тысяч рублей, на юридических лиц - от четырехсот тысяч до восьмисот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(п. 5.1 введен </w:t>
            </w:r>
            <w:hyperlink r:id="rId28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13.01.2022 N 6-ГД)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6. Совершение тех же действий, предусмотренных </w:t>
            </w:r>
            <w:hyperlink w:anchor="Par5" w:history="1">
              <w:r w:rsidRPr="00440D44">
                <w:rPr>
                  <w:rFonts w:eastAsiaTheme="minorHAnsi"/>
                  <w:color w:val="0000FF"/>
                  <w:lang w:eastAsia="en-US"/>
                </w:rPr>
                <w:t>пунктами 2.2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</w:t>
            </w:r>
            <w:hyperlink w:anchor="Par9" w:history="1">
              <w:r w:rsidRPr="00440D44">
                <w:rPr>
                  <w:rFonts w:eastAsiaTheme="minorHAnsi"/>
                  <w:color w:val="0000FF"/>
                  <w:lang w:eastAsia="en-US"/>
                </w:rPr>
                <w:t>3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и </w:t>
            </w:r>
            <w:hyperlink w:anchor="Par12" w:history="1">
              <w:r w:rsidRPr="00440D44">
                <w:rPr>
                  <w:rFonts w:eastAsiaTheme="minorHAnsi"/>
                  <w:color w:val="0000FF"/>
                  <w:lang w:eastAsia="en-US"/>
                </w:rPr>
                <w:t>4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Законов Самарской области от 27.12.2018 </w:t>
            </w:r>
            <w:hyperlink r:id="rId29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115-ГД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20.07.2020 </w:t>
            </w:r>
            <w:hyperlink r:id="rId30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96-ГД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13.01.2022 </w:t>
            </w:r>
            <w:hyperlink r:id="rId31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6-ГД</w:t>
              </w:r>
            </w:hyperlink>
            <w:r w:rsidRPr="00440D44">
              <w:rPr>
                <w:rFonts w:eastAsiaTheme="minorHAnsi"/>
                <w:lang w:eastAsia="en-US"/>
              </w:rPr>
              <w:t>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административного штрафа на граждан в размере от трех тысяч пятисот до четырех тысяч рублей, на должностных лиц - от сорока пяти тысяч до пятидесяти тысяч рублей, на юридических лиц - от четырехсот тысяч до восьмисот тысяч рублей.</w:t>
            </w:r>
          </w:p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4.20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jc w:val="both"/>
            </w:pPr>
            <w:r w:rsidRPr="00440D44">
              <w:t>1. Размещение объявлений в не установленных органами местного самоуправления местах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предупреждение или наложение административного штрафа на граждан в размере от одной тысячи до двух тысяч рублей, на должностных лиц - от пяти тысяч до восьми тысяч рублей, на юридических лиц - от ста пятидесяти тысяч до трехсот тысяч рублей.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2. 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предупреждение или наложение административного штрафа на граждан в размере от двух тысяч пятисот до трех тысяч рублей, на должностных лиц - от десяти тысяч до пятнадцати тысяч рублей, на юридических лиц - от четырехсот тысяч до шестисот тысяч рублей.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3. Размещение на территории общего пользования вывесок или указателей, не содержащих сведений рекламного характера, с нарушением порядка, установленного муниципальными правовыми актами, кроме действий, предусмотренных частью 2 статьи 11.21 Кодекса Российской Федерации об административных правонарушениях, -</w:t>
            </w:r>
          </w:p>
          <w:p w:rsidR="002E627C" w:rsidRPr="004C11E8" w:rsidRDefault="00440D44" w:rsidP="00440D44">
            <w:pPr>
              <w:jc w:val="both"/>
              <w:rPr>
                <w:b/>
              </w:rPr>
            </w:pPr>
            <w:r w:rsidRPr="00440D44">
              <w:t>влечет предупреждение или наложение административного штрафа на граждан в размере от четырех тысяч до пяти тысяч рублей, на должностных лиц - от двадцати тысяч до тридцати тысяч рублей, на юридических лиц - от ста тысяч до двухсот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4.22</w:t>
            </w:r>
          </w:p>
        </w:tc>
        <w:tc>
          <w:tcPr>
            <w:tcW w:w="10332" w:type="dxa"/>
          </w:tcPr>
          <w:p w:rsidR="00440D44" w:rsidRDefault="00440D44" w:rsidP="00440D44">
            <w:pPr>
              <w:jc w:val="both"/>
            </w:pPr>
            <w:r w:rsidRPr="00440D44">
              <w:t xml:space="preserve">1. Непроведение мероприятий по очистке от снега, наледи и сосулек кровель нежилых зданий, сооружений и крыш их подъездов (входов) </w:t>
            </w:r>
            <w:r>
              <w:t>–</w:t>
            </w:r>
          </w:p>
          <w:p w:rsidR="00440D44" w:rsidRP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от двух тысяч до трех тысяч рублей, на должностных лиц - от десяти тысяч до тридцати тысяч рублей, на юридических лиц - от шестидесяти тысяч до ста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2.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2E627C" w:rsidRPr="004C11E8" w:rsidRDefault="00440D44" w:rsidP="00440D44">
            <w:pPr>
              <w:jc w:val="both"/>
              <w:rPr>
                <w:b/>
              </w:rPr>
            </w:pPr>
            <w:r w:rsidRPr="00440D44">
              <w:t>влечет наложение административного штрафа на граждан в размере от четырех тысяч до пяти тысяч рублей, на должностных лиц - от пятнадцати тысяч до тридцати пяти тысяч рублей, на юридических лиц - от ста пятидесяти тысяч до двухсот пятидесяти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4.23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jc w:val="both"/>
            </w:pPr>
            <w:r w:rsidRPr="00440D44">
              <w:t>1. 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статьей 4.22 настоящего Закона, частью 3 настоящей статьи, -</w:t>
            </w:r>
          </w:p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влечет предупреждение или наложение административного штрафа на граждан в размере от пятисот до одной тысячи пятисот рублей, на должностных лиц - от шести тысяч до десяти тысяч рублей, на юридических лиц - от пятидесяти тысяч до ста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 xml:space="preserve">2.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</w:t>
            </w:r>
          </w:p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-влечет наложение административного штрафа на граждан в размере от двух тысяч до четырех тысяч рублей, на должностных лиц - от десяти тысяч до двадцати тысяч рублей, на юридических лиц - от ста тысяч до ста пятидесяти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3. Невыполнение в установленный муниципальными правовыми актами срок обязанности по очистке фасадов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характера, кроме действий, предусмотренных статьями 7.13 и 9.4 Кодекса Российской Федерации об административных правонарушениях,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предупреждение граждан, должностных лиц, юридических лиц.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lastRenderedPageBreak/>
              <w:t>4. Совершение тех же действий, предусмотренных частью 3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от пятисот до одной тысячи пятисот рублей, на должностных лиц - от шести тысяч до десяти тысяч рублей, на юридических лиц - от десяти тысяч до двадцати тысяч рублей.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Примечание.</w:t>
            </w:r>
          </w:p>
          <w:p w:rsidR="00440D44" w:rsidRPr="00440D44" w:rsidRDefault="00440D44" w:rsidP="00440D44">
            <w:pPr>
              <w:jc w:val="both"/>
            </w:pPr>
            <w:r w:rsidRPr="00440D44">
              <w:t>1. Под сооружением в части 3 настоящей статьи понимается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      </w:r>
          </w:p>
          <w:p w:rsidR="002E627C" w:rsidRPr="004C11E8" w:rsidRDefault="00440D44" w:rsidP="00440D44">
            <w:pPr>
              <w:jc w:val="both"/>
              <w:rPr>
                <w:b/>
              </w:rPr>
            </w:pPr>
            <w:r w:rsidRPr="00440D44">
              <w:t>2. Под фасадом нежилых зданий, строений, сооружений в части 3 настоящей статьи понимается внешняя вертикальная поверхность здания, строения, сооружения, образуемая наружной конструкцией, архитектурными деталями, фактурой строительных и отделочных материалов, цветовым колоритом и др.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4.26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jc w:val="both"/>
            </w:pPr>
            <w:r w:rsidRPr="00440D44">
              <w:t>1. Удаление (снос), пересадка деревьев и кустарников без порубочного билета и (или) разрешения на пересадку деревьев и кустарников, предоставляемых в порядке, установленном Законом Самарской области "О градостроительной деятельности на территории Самарской области" и органом исполнительной власти Самарской области,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области, -</w:t>
            </w:r>
          </w:p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от одной тысячи до трех тысяч рублей, на должностных лиц - от десяти тысяч до тридцати тысяч рублей,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2. Неосуществление удаления (сноса), пересадки деревьев и кустарников в пределах сроков, установленных в порубочном билете и (или) разрешении на пересадку деревьев и кустарников, предоставляемых в порядке, установленном Законом Самарской области "О градостроительной деятельности на территории Самарской области" и органом исполнительной власти Самарской области,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области, -</w:t>
            </w:r>
          </w:p>
          <w:p w:rsidR="00440D44" w:rsidRDefault="00440D44" w:rsidP="00440D44">
            <w:pPr>
              <w:jc w:val="both"/>
            </w:pPr>
            <w:r w:rsidRPr="00440D44">
              <w:lastRenderedPageBreak/>
              <w:t>влечет наложение административного штрафа на граждан в размере от одной тысячи до трех тысяч рублей, на должностных лиц - от десяти тысяч до тридцати тысяч рублей,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3. Совершение тех же действий, предусмотренных частями 1 и 2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двухсот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2E627C" w:rsidRPr="00440D44" w:rsidRDefault="00440D44" w:rsidP="00440D44">
            <w:pPr>
              <w:jc w:val="both"/>
            </w:pPr>
            <w:r w:rsidRPr="00440D44">
              <w:t>Примечание. Положения настоящей статьи не распространяются на действия, направленные на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4.28</w:t>
            </w:r>
          </w:p>
        </w:tc>
        <w:tc>
          <w:tcPr>
            <w:tcW w:w="10332" w:type="dxa"/>
          </w:tcPr>
          <w:p w:rsidR="00440D44" w:rsidRDefault="00440D44" w:rsidP="00440D44">
            <w:pPr>
              <w:jc w:val="both"/>
            </w:pPr>
            <w:r>
              <w:t>1. 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установленных в соответствии с Законом Самарской области "О порядке определения границ прилегающих территорий для целей благоустройства в Самарской области" и правилами благоустройства территории муниципального образования, выразившееся в непроведении мероприятий:</w:t>
            </w:r>
          </w:p>
          <w:p w:rsidR="00440D44" w:rsidRDefault="00440D44" w:rsidP="00440D44">
            <w:pPr>
              <w:jc w:val="both"/>
            </w:pPr>
            <w:r>
              <w:t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      </w:r>
          </w:p>
          <w:p w:rsidR="00440D44" w:rsidRDefault="00440D44" w:rsidP="00440D44">
            <w:pPr>
              <w:jc w:val="both"/>
            </w:pPr>
            <w:r>
              <w:t>б)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      </w:r>
          </w:p>
          <w:p w:rsidR="00440D44" w:rsidRDefault="00440D44" w:rsidP="00440D44">
            <w:pPr>
              <w:jc w:val="both"/>
            </w:pPr>
            <w:r>
              <w:t>в) по обработке прилегающей территории противогололедными реагентами;</w:t>
            </w:r>
          </w:p>
          <w:p w:rsidR="00440D44" w:rsidRDefault="00440D44" w:rsidP="00440D44">
            <w:pPr>
              <w:jc w:val="both"/>
            </w:pPr>
            <w:r>
              <w:t>г) по покосу травы и обрезке поросли;</w:t>
            </w:r>
          </w:p>
          <w:p w:rsidR="00440D44" w:rsidRDefault="00440D44" w:rsidP="00440D44">
            <w:pPr>
              <w:jc w:val="both"/>
            </w:pPr>
            <w:r>
              <w:t>д) по установке, ремонту, окраске урн, а также очистке урн по мере их заполнения, -</w:t>
            </w:r>
          </w:p>
          <w:p w:rsidR="00440D44" w:rsidRDefault="00440D44" w:rsidP="00440D44">
            <w:pPr>
              <w:jc w:val="both"/>
            </w:pPr>
            <w:r>
              <w:t>влечет предупреждение или наложение административного штрафа на граждан в размере от одной тысячи до трех тысяч рублей; наложение административного штрафа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440D44" w:rsidRDefault="00440D44" w:rsidP="00440D44">
            <w:pPr>
              <w:jc w:val="both"/>
            </w:pPr>
            <w:r>
              <w:lastRenderedPageBreak/>
              <w:t>2.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2E627C" w:rsidRPr="00440D44" w:rsidRDefault="00440D44" w:rsidP="00440D44">
            <w:pPr>
              <w:jc w:val="both"/>
            </w:pPr>
            <w:r>
      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ста тысяч рублей.</w:t>
            </w:r>
          </w:p>
        </w:tc>
      </w:tr>
      <w:tr w:rsidR="000B1471" w:rsidTr="000B1471">
        <w:tc>
          <w:tcPr>
            <w:tcW w:w="2896" w:type="dxa"/>
            <w:vMerge w:val="restart"/>
          </w:tcPr>
          <w:p w:rsidR="000B1471" w:rsidRDefault="000B1471" w:rsidP="00A87662">
            <w:pPr>
              <w:jc w:val="center"/>
              <w:rPr>
                <w:b/>
              </w:rPr>
            </w:pPr>
            <w:r w:rsidRPr="004C11E8">
              <w:rPr>
                <w:b/>
              </w:rPr>
              <w:lastRenderedPageBreak/>
              <w:t>Кодекс Российской Федерации об административных правонарушениях</w:t>
            </w:r>
          </w:p>
          <w:p w:rsidR="000B1471" w:rsidRPr="002F7E77" w:rsidRDefault="0047404C" w:rsidP="00A87662">
            <w:pPr>
              <w:jc w:val="center"/>
            </w:pPr>
            <w:hyperlink r:id="rId32" w:history="1">
              <w:r w:rsidR="000B1471" w:rsidRPr="002F7E77">
                <w:rPr>
                  <w:rStyle w:val="a7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433" w:type="dxa"/>
          </w:tcPr>
          <w:p w:rsidR="000B1471" w:rsidRDefault="000B1471" w:rsidP="00A87662">
            <w:pPr>
              <w:rPr>
                <w:b/>
              </w:rPr>
            </w:pPr>
            <w:r w:rsidRPr="004C11E8">
              <w:rPr>
                <w:b/>
              </w:rPr>
              <w:t>часть 1 статьи 19.4</w:t>
            </w:r>
          </w:p>
        </w:tc>
        <w:tc>
          <w:tcPr>
            <w:tcW w:w="10332" w:type="dxa"/>
          </w:tcPr>
          <w:p w:rsidR="000B1471" w:rsidRPr="004C11E8" w:rsidRDefault="000B1471" w:rsidP="00A87662">
            <w:r w:rsidRPr="004C11E8"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0B1471" w:rsidRPr="004C11E8" w:rsidRDefault="000B1471" w:rsidP="00A87662"/>
          <w:p w:rsidR="000B1471" w:rsidRPr="004C11E8" w:rsidRDefault="000B1471" w:rsidP="00A87662">
            <w:r w:rsidRPr="004C11E8"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0B1471" w:rsidRDefault="000B1471" w:rsidP="00A87662">
            <w:pPr>
              <w:rPr>
                <w:b/>
              </w:rPr>
            </w:pPr>
          </w:p>
        </w:tc>
      </w:tr>
      <w:tr w:rsidR="000B1471" w:rsidTr="000B1471">
        <w:tc>
          <w:tcPr>
            <w:tcW w:w="2896" w:type="dxa"/>
            <w:vMerge/>
          </w:tcPr>
          <w:p w:rsidR="000B1471" w:rsidRDefault="000B1471" w:rsidP="00A87662">
            <w:pPr>
              <w:rPr>
                <w:b/>
              </w:rPr>
            </w:pPr>
          </w:p>
        </w:tc>
        <w:tc>
          <w:tcPr>
            <w:tcW w:w="1433" w:type="dxa"/>
          </w:tcPr>
          <w:p w:rsidR="000B1471" w:rsidRDefault="000B1471" w:rsidP="00A87662">
            <w:pPr>
              <w:rPr>
                <w:b/>
              </w:rPr>
            </w:pPr>
            <w:r w:rsidRPr="004C11E8">
              <w:rPr>
                <w:b/>
              </w:rPr>
              <w:t>статья 19.4.1</w:t>
            </w:r>
          </w:p>
        </w:tc>
        <w:tc>
          <w:tcPr>
            <w:tcW w:w="10332" w:type="dxa"/>
          </w:tcPr>
          <w:p w:rsidR="000B1471" w:rsidRPr="004C11E8" w:rsidRDefault="000B1471" w:rsidP="00A87662">
            <w:r w:rsidRPr="004C11E8">
      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0B1471" w:rsidRDefault="000B1471" w:rsidP="00A87662"/>
          <w:p w:rsidR="000B1471" w:rsidRDefault="000B1471" w:rsidP="00A87662">
            <w:r w:rsidRPr="004C11E8"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0B1471" w:rsidRPr="004C11E8" w:rsidRDefault="000B1471" w:rsidP="00A87662"/>
          <w:p w:rsidR="000B1471" w:rsidRDefault="000B1471" w:rsidP="00A87662">
            <w:r w:rsidRPr="004C11E8"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0B1471" w:rsidRPr="004C11E8" w:rsidRDefault="000B1471" w:rsidP="00A87662"/>
          <w:p w:rsidR="000B1471" w:rsidRDefault="000B1471" w:rsidP="00A87662">
            <w:r w:rsidRPr="004C11E8"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0B1471" w:rsidRPr="004C11E8" w:rsidRDefault="000B1471" w:rsidP="00A87662"/>
          <w:p w:rsidR="000B1471" w:rsidRDefault="000B1471" w:rsidP="00A87662">
            <w:r w:rsidRPr="004C11E8"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0B1471" w:rsidRPr="004C11E8" w:rsidRDefault="000B1471" w:rsidP="00A87662"/>
          <w:p w:rsidR="000B1471" w:rsidRDefault="000B1471" w:rsidP="00A87662">
            <w:pPr>
              <w:rPr>
                <w:b/>
              </w:rPr>
            </w:pPr>
            <w:r w:rsidRPr="004C11E8">
              <w:lastRenderedPageBreak/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0B1471" w:rsidTr="000B1471">
        <w:tc>
          <w:tcPr>
            <w:tcW w:w="2896" w:type="dxa"/>
            <w:vMerge/>
          </w:tcPr>
          <w:p w:rsidR="000B1471" w:rsidRDefault="000B1471" w:rsidP="00A87662">
            <w:pPr>
              <w:rPr>
                <w:b/>
              </w:rPr>
            </w:pPr>
          </w:p>
        </w:tc>
        <w:tc>
          <w:tcPr>
            <w:tcW w:w="1433" w:type="dxa"/>
          </w:tcPr>
          <w:p w:rsidR="000B1471" w:rsidRDefault="000B1471" w:rsidP="00A87662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080112">
              <w:rPr>
                <w:b/>
              </w:rPr>
              <w:t xml:space="preserve"> 19.5</w:t>
            </w:r>
          </w:p>
        </w:tc>
        <w:tc>
          <w:tcPr>
            <w:tcW w:w="10332" w:type="dxa"/>
          </w:tcPr>
          <w:p w:rsidR="000B1471" w:rsidRDefault="000B1471" w:rsidP="00A87662">
            <w:r w:rsidRPr="00080112"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t>–</w:t>
            </w:r>
          </w:p>
          <w:p w:rsidR="000B1471" w:rsidRPr="00080112" w:rsidRDefault="000B1471" w:rsidP="00A87662"/>
          <w:p w:rsidR="000B1471" w:rsidRDefault="000B1471" w:rsidP="00A87662">
            <w:pPr>
              <w:rPr>
                <w:b/>
              </w:rPr>
            </w:pPr>
            <w:r w:rsidRPr="00080112"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0B1471" w:rsidRPr="00080112" w:rsidTr="000B1471">
        <w:tc>
          <w:tcPr>
            <w:tcW w:w="2896" w:type="dxa"/>
            <w:vMerge/>
          </w:tcPr>
          <w:p w:rsidR="000B1471" w:rsidRDefault="000B1471" w:rsidP="00A87662">
            <w:pPr>
              <w:rPr>
                <w:b/>
              </w:rPr>
            </w:pPr>
          </w:p>
        </w:tc>
        <w:tc>
          <w:tcPr>
            <w:tcW w:w="1433" w:type="dxa"/>
          </w:tcPr>
          <w:p w:rsidR="000B1471" w:rsidRPr="00080112" w:rsidRDefault="000B1471" w:rsidP="00A87662">
            <w:pPr>
              <w:rPr>
                <w:b/>
              </w:rPr>
            </w:pPr>
            <w:r w:rsidRPr="00080112">
              <w:rPr>
                <w:b/>
              </w:rPr>
              <w:t>статья 19.7</w:t>
            </w:r>
          </w:p>
        </w:tc>
        <w:tc>
          <w:tcPr>
            <w:tcW w:w="10332" w:type="dxa"/>
          </w:tcPr>
          <w:p w:rsidR="000B1471" w:rsidRDefault="000B1471" w:rsidP="00A876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0B1471" w:rsidRPr="00080112" w:rsidRDefault="000B1471" w:rsidP="00A8766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</w:pPr>
            <w:r w:rsidRPr="00080112"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0B1471" w:rsidRPr="00080112" w:rsidRDefault="000B1471" w:rsidP="00A87662"/>
        </w:tc>
      </w:tr>
    </w:tbl>
    <w:p w:rsidR="002E627C" w:rsidRPr="00060D52" w:rsidRDefault="002E627C" w:rsidP="00060D52">
      <w:pPr>
        <w:tabs>
          <w:tab w:val="left" w:pos="5715"/>
        </w:tabs>
        <w:jc w:val="center"/>
        <w:rPr>
          <w:sz w:val="28"/>
          <w:szCs w:val="28"/>
        </w:rPr>
      </w:pPr>
    </w:p>
    <w:sectPr w:rsidR="002E627C" w:rsidRPr="00060D52" w:rsidSect="00060D52">
      <w:headerReference w:type="even" r:id="rId61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7B" w:rsidRDefault="0052697B" w:rsidP="00D838AC">
      <w:r>
        <w:separator/>
      </w:r>
    </w:p>
  </w:endnote>
  <w:endnote w:type="continuationSeparator" w:id="0">
    <w:p w:rsidR="0052697B" w:rsidRDefault="0052697B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7B" w:rsidRDefault="0052697B" w:rsidP="00D838AC">
      <w:r>
        <w:separator/>
      </w:r>
    </w:p>
  </w:footnote>
  <w:footnote w:type="continuationSeparator" w:id="0">
    <w:p w:rsidR="0052697B" w:rsidRDefault="0052697B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505814399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B191E" w:rsidRDefault="003B191E" w:rsidP="00E405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B191E" w:rsidRDefault="003B19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05C42"/>
    <w:rsid w:val="00012CF7"/>
    <w:rsid w:val="000218E5"/>
    <w:rsid w:val="00031EDB"/>
    <w:rsid w:val="00060D52"/>
    <w:rsid w:val="00063BFA"/>
    <w:rsid w:val="000B1471"/>
    <w:rsid w:val="000C0A1C"/>
    <w:rsid w:val="00111798"/>
    <w:rsid w:val="00197C34"/>
    <w:rsid w:val="001A70A2"/>
    <w:rsid w:val="001B53DC"/>
    <w:rsid w:val="002042D1"/>
    <w:rsid w:val="0020738F"/>
    <w:rsid w:val="002247CD"/>
    <w:rsid w:val="00257516"/>
    <w:rsid w:val="00272C93"/>
    <w:rsid w:val="002921D8"/>
    <w:rsid w:val="002A198C"/>
    <w:rsid w:val="002E627C"/>
    <w:rsid w:val="00367730"/>
    <w:rsid w:val="003B191E"/>
    <w:rsid w:val="00440D44"/>
    <w:rsid w:val="0047404C"/>
    <w:rsid w:val="005221D0"/>
    <w:rsid w:val="0052697B"/>
    <w:rsid w:val="00531C25"/>
    <w:rsid w:val="005C23ED"/>
    <w:rsid w:val="005F44CD"/>
    <w:rsid w:val="00616B29"/>
    <w:rsid w:val="00645C87"/>
    <w:rsid w:val="00656425"/>
    <w:rsid w:val="006A4860"/>
    <w:rsid w:val="006E0190"/>
    <w:rsid w:val="0071120F"/>
    <w:rsid w:val="00776FA2"/>
    <w:rsid w:val="007A2E9C"/>
    <w:rsid w:val="007C42E6"/>
    <w:rsid w:val="007D4311"/>
    <w:rsid w:val="00816493"/>
    <w:rsid w:val="00876487"/>
    <w:rsid w:val="008811FC"/>
    <w:rsid w:val="00893CF4"/>
    <w:rsid w:val="00935631"/>
    <w:rsid w:val="0094615D"/>
    <w:rsid w:val="00965553"/>
    <w:rsid w:val="009C1E2A"/>
    <w:rsid w:val="009D07EB"/>
    <w:rsid w:val="009F120E"/>
    <w:rsid w:val="00A12A7F"/>
    <w:rsid w:val="00B11FF0"/>
    <w:rsid w:val="00C505FC"/>
    <w:rsid w:val="00CE39DD"/>
    <w:rsid w:val="00D12346"/>
    <w:rsid w:val="00D258AD"/>
    <w:rsid w:val="00D73E79"/>
    <w:rsid w:val="00D838AC"/>
    <w:rsid w:val="00DA2BEC"/>
    <w:rsid w:val="00E405DE"/>
    <w:rsid w:val="00E440F9"/>
    <w:rsid w:val="00E47764"/>
    <w:rsid w:val="00EA5D9A"/>
    <w:rsid w:val="00EF2E3C"/>
    <w:rsid w:val="00F8769E"/>
    <w:rsid w:val="00F97FC1"/>
    <w:rsid w:val="00FA0354"/>
    <w:rsid w:val="00FA2370"/>
    <w:rsid w:val="00FE132B"/>
    <w:rsid w:val="00FE26DE"/>
    <w:rsid w:val="00FE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62E3-9C92-4A69-818C-50402A8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F4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6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0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531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18" Type="http://schemas.openxmlformats.org/officeDocument/2006/relationships/hyperlink" Target="consultantplus://offline/ref=27DA6BFA785CFF9AE5E74DDBB118E8312373D61BEE360597DACF8A9FD5ED2F1AC2B0A5365A288BC6A48E960CA0E86E7A80A854235DBBD8D455Z2I" TargetMode="External"/><Relationship Id="rId26" Type="http://schemas.openxmlformats.org/officeDocument/2006/relationships/hyperlink" Target="consultantplus://offline/ref=27DA6BFA785CFF9AE5E753D6A774B439217A8F12EB3809C58290D1C282E4254D85FFFC741E248AC7A185C354EFE9323CD4BB57225DB8D8C8527A4F59Z2I" TargetMode="External"/><Relationship Id="rId39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21" Type="http://schemas.openxmlformats.org/officeDocument/2006/relationships/hyperlink" Target="consultantplus://offline/ref=27DA6BFA785CFF9AE5E753D6A774B439217A8F12ED3209C58190D1C282E4254D85FFFC741E248AC7A185C55FEFE9323CD4BB57225DB8D8C8527A4F59Z2I" TargetMode="External"/><Relationship Id="rId34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42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47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50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55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DA6BFA785CFF9AE5E753D6A774B439217A8F12EE310DC9829A8CC88ABD294F82F0A363196D86C6A185C25CE0B63729C5E3582142A7D9D64E784D9254Z4I" TargetMode="External"/><Relationship Id="rId20" Type="http://schemas.openxmlformats.org/officeDocument/2006/relationships/hyperlink" Target="consultantplus://offline/ref=27DA6BFA785CFF9AE5E753D6A774B439217A8F12EE330DC483938CC88ABD294F82F0A363196D86C6A185C25DEDB63729C5E3582142A7D9D64E784D9254Z4I" TargetMode="External"/><Relationship Id="rId29" Type="http://schemas.openxmlformats.org/officeDocument/2006/relationships/hyperlink" Target="consultantplus://offline/ref=27DA6BFA785CFF9AE5E753D6A774B439217A8F12EE310DC9829A8CC88ABD294F82F0A363196D86C6A185C25CE3B63729C5E3582142A7D9D64E784D9254Z4I" TargetMode="External"/><Relationship Id="rId41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54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6CD418FBBB1C10D6C57F37E93EA8E17A9315A9B307BA631EDFF71FE3304367126C1537315C91AA83573701C6B14587A9D82A67F646968A7C9958E368W0H" TargetMode="External"/><Relationship Id="rId24" Type="http://schemas.openxmlformats.org/officeDocument/2006/relationships/hyperlink" Target="consultantplus://offline/ref=27DA6BFA785CFF9AE5E753D6A774B439217A8F12ED3209C58190D1C282E4254D85FFFC741E248AC7A185C55BEFE9323CD4BB57225DB8D8C8527A4F59Z2I" TargetMode="External"/><Relationship Id="rId32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37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40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45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53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58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DA6BFA785CFF9AE5E753D6A774B439217A8F12EB390AC98E90D1C282E4254D85FFFC741E248AC7A185C35DEFE9323CD4BB57225DB8D8C8527A4F59Z2I" TargetMode="External"/><Relationship Id="rId23" Type="http://schemas.openxmlformats.org/officeDocument/2006/relationships/hyperlink" Target="consultantplus://offline/ref=27DA6BFA785CFF9AE5E74DDBB118E8312373D61BEE360597DACF8A9FD5ED2F1AC2B0A5365A288BCFA18E960CA0E86E7A80A854235DBBD8D455Z2I" TargetMode="External"/><Relationship Id="rId28" Type="http://schemas.openxmlformats.org/officeDocument/2006/relationships/hyperlink" Target="consultantplus://offline/ref=27DA6BFA785CFF9AE5E753D6A774B439217A8F12EE350FC5839D8CC88ABD294F82F0A363196D86C6A185C25DEDB63729C5E3582142A7D9D64E784D9254Z4I" TargetMode="External"/><Relationship Id="rId36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49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57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F6C219D13FEB123FA0D3EA4358A23EE3A2097D37DC36C52D520795A23037D97A7917DC7BE83FF37520436DE448688AC1BE260F76BB6B55C2DB776173066FNDJ2I" TargetMode="External"/><Relationship Id="rId19" Type="http://schemas.openxmlformats.org/officeDocument/2006/relationships/hyperlink" Target="consultantplus://offline/ref=27DA6BFA785CFF9AE5E753D6A774B439217A8F12EE340AC2839E8CC88ABD294F82F0A363196D86C6A185C25DE3B63729C5E3582142A7D9D64E784D9254Z4I" TargetMode="External"/><Relationship Id="rId31" Type="http://schemas.openxmlformats.org/officeDocument/2006/relationships/hyperlink" Target="consultantplus://offline/ref=27DA6BFA785CFF9AE5E753D6A774B439217A8F12EE350FC5839D8CC88ABD294F82F0A363196D86C6A185C25CE6B63729C5E3582142A7D9D64E784D9254Z4I" TargetMode="External"/><Relationship Id="rId44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52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60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4" Type="http://schemas.openxmlformats.org/officeDocument/2006/relationships/hyperlink" Target="consultantplus://offline/ref=F6C219D13FEB123FA0D3EA4358A23EE3A2097D37DC36C52D520795A23037D97A7917DC7BE83FF37520436DE448688AC1BE260F76BB6B55C2DB776173066FNDJ2I" TargetMode="External"/><Relationship Id="rId22" Type="http://schemas.openxmlformats.org/officeDocument/2006/relationships/hyperlink" Target="consultantplus://offline/ref=27DA6BFA785CFF9AE5E753D6A774B439217A8F12EB3809C58290D1C282E4254D85FFFC741E248AC7A185C358EFE9323CD4BB57225DB8D8C8527A4F59Z2I" TargetMode="External"/><Relationship Id="rId27" Type="http://schemas.openxmlformats.org/officeDocument/2006/relationships/hyperlink" Target="consultantplus://offline/ref=27DA6BFA785CFF9AE5E753D6A774B439217A8F12EB390AC98E90D1C282E4254D85FFFC741E248AC7A185C35DEFE9323CD4BB57225DB8D8C8527A4F59Z2I" TargetMode="External"/><Relationship Id="rId30" Type="http://schemas.openxmlformats.org/officeDocument/2006/relationships/hyperlink" Target="consultantplus://offline/ref=27DA6BFA785CFF9AE5E753D6A774B439217A8F12EE330DC483938CC88ABD294F82F0A363196D86C6A185C25CE6B63729C5E3582142A7D9D64E784D9254Z4I" TargetMode="External"/><Relationship Id="rId35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43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48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56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8" Type="http://schemas.openxmlformats.org/officeDocument/2006/relationships/hyperlink" Target="consultantplus://offline/ref=0F715E02D58840D27224AE46B2D7C61515C0B3536046C9899DAA476BE970173AB7BBB129F03937A0C607FEA859FCAC904EEF6F1C83E57E88W6CEI" TargetMode="External"/><Relationship Id="rId51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8AA3082850ABD06D1B9681663CE702679A495670E46338C49D91DD6B3B8F0B400BAF5C28D4177F4CEF8E21AEAF3453A3E7A01F3081FDF6A9E3F7DC4w7LCI" TargetMode="External"/><Relationship Id="rId17" Type="http://schemas.openxmlformats.org/officeDocument/2006/relationships/hyperlink" Target="consultantplus://offline/ref=27DA6BFA785CFF9AE5E753D6A774B439217A8F12EE350FC5839D8CC88ABD294F82F0A363196D86C6A185C25DECB63729C5E3582142A7D9D64E784D9254Z4I" TargetMode="External"/><Relationship Id="rId25" Type="http://schemas.openxmlformats.org/officeDocument/2006/relationships/hyperlink" Target="consultantplus://offline/ref=27DA6BFA785CFF9AE5E753D6A774B439217A8F12EC3809C38790D1C282E4254D85FFFC741E248AC7A185C254EFE9323CD4BB57225DB8D8C8527A4F59Z2I" TargetMode="External"/><Relationship Id="rId33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38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46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59" Type="http://schemas.openxmlformats.org/officeDocument/2006/relationships/hyperlink" Target="consultantplus://offline/ref=645500E2C0B098AD27AA0386000DAFBA5C65026C65CF8DA4D9CE549558D787E0E6BE21391EDCF19B51ACBE1CD1BDF1BEE356938C53D2ADFFxC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BCC7-3F36-473B-AE84-C63E1784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Наталья Алексеевна</cp:lastModifiedBy>
  <cp:revision>17</cp:revision>
  <cp:lastPrinted>2022-09-27T10:55:00Z</cp:lastPrinted>
  <dcterms:created xsi:type="dcterms:W3CDTF">2022-01-12T06:54:00Z</dcterms:created>
  <dcterms:modified xsi:type="dcterms:W3CDTF">2022-10-26T07:28:00Z</dcterms:modified>
</cp:coreProperties>
</file>