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464" w:rsidRPr="00575F09" w:rsidRDefault="00AF7464" w:rsidP="00AF7464">
      <w:pPr>
        <w:pStyle w:val="a3"/>
        <w:shd w:val="clear" w:color="auto" w:fill="FFFFFF"/>
        <w:spacing w:before="0" w:beforeAutospacing="0" w:after="0" w:afterAutospacing="0"/>
        <w:ind w:firstLine="708"/>
        <w:jc w:val="both"/>
        <w:rPr>
          <w:color w:val="333333"/>
        </w:rPr>
      </w:pPr>
      <w:r w:rsidRPr="00575F09">
        <w:rPr>
          <w:color w:val="333333"/>
        </w:rPr>
        <w:t>Правительством Российской Федерации 28.05.2022 утверждены Правила действий членов экипажа воздушного судна и сотрудников службы авиационной безопасности эксплуатанта (авиационного предприятия) при пресечении противоправных действий на борту воздушного судна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w:t>
      </w:r>
    </w:p>
    <w:p w:rsidR="00AF7464" w:rsidRPr="00575F09" w:rsidRDefault="00AF7464" w:rsidP="00AF7464">
      <w:pPr>
        <w:pStyle w:val="a3"/>
        <w:shd w:val="clear" w:color="auto" w:fill="FFFFFF"/>
        <w:spacing w:before="0" w:beforeAutospacing="0" w:after="0" w:afterAutospacing="0"/>
        <w:ind w:firstLine="708"/>
        <w:jc w:val="both"/>
        <w:rPr>
          <w:color w:val="333333"/>
        </w:rPr>
      </w:pPr>
      <w:r w:rsidRPr="00575F09">
        <w:rPr>
          <w:color w:val="333333"/>
        </w:rPr>
        <w:t>Нарушитель порядка на борту воздушного судна – это лицо, которое своими действиями создает непосредственную угрозу безопасности полета воздушного судна либо угрозу жизни или здоровью других лиц, в том числе создает препятствия для исполнения членами экипажа воздушного судна своих должностных обязанностей.</w:t>
      </w:r>
    </w:p>
    <w:p w:rsidR="00AF7464" w:rsidRPr="00575F09" w:rsidRDefault="00AF7464" w:rsidP="00AF7464">
      <w:pPr>
        <w:pStyle w:val="a3"/>
        <w:shd w:val="clear" w:color="auto" w:fill="FFFFFF"/>
        <w:spacing w:before="0" w:beforeAutospacing="0" w:after="0" w:afterAutospacing="0"/>
        <w:ind w:firstLine="708"/>
        <w:jc w:val="both"/>
        <w:rPr>
          <w:color w:val="333333"/>
        </w:rPr>
      </w:pPr>
      <w:r w:rsidRPr="00575F09">
        <w:rPr>
          <w:color w:val="333333"/>
        </w:rPr>
        <w:t>Меры по пресечению противоправных действия нарушителя порядка принимают члены экипажа воздушного судна и сотрудники службы авиационной безопасности эксплуатанта (авиационного предприятия). Если эти меры не успокоили авиадебошира, то соответствующее распоряжение прекратить противоправные действия нарушителю порядка отдает командир воздушного судна (далее – КВС).</w:t>
      </w:r>
    </w:p>
    <w:p w:rsidR="00AF7464" w:rsidRPr="00575F09" w:rsidRDefault="00AF7464" w:rsidP="00AF7464">
      <w:pPr>
        <w:pStyle w:val="a3"/>
        <w:shd w:val="clear" w:color="auto" w:fill="FFFFFF"/>
        <w:spacing w:before="0" w:beforeAutospacing="0" w:after="0" w:afterAutospacing="0"/>
        <w:ind w:firstLine="708"/>
        <w:jc w:val="both"/>
        <w:rPr>
          <w:color w:val="333333"/>
        </w:rPr>
      </w:pPr>
      <w:r w:rsidRPr="00575F09">
        <w:rPr>
          <w:color w:val="333333"/>
        </w:rPr>
        <w:t>В том случаев, если распоряжение КВС также не нашло понимания у авиадебошира, то только после этого КВС отдает распоряжение о пресечении противоправных действий нарушителя с использованием специальных средств сдерживания, которые размещены на борту воздушного судна. Перечень таких средств и правила их применения также установлены постановлением Правительства РФ.</w:t>
      </w:r>
    </w:p>
    <w:p w:rsidR="00AF7464" w:rsidRDefault="00AF7464" w:rsidP="00AF7464">
      <w:pPr>
        <w:pStyle w:val="a3"/>
        <w:shd w:val="clear" w:color="auto" w:fill="FFFFFF"/>
        <w:spacing w:before="0" w:beforeAutospacing="0" w:after="0" w:afterAutospacing="0"/>
        <w:ind w:firstLine="708"/>
        <w:jc w:val="both"/>
        <w:rPr>
          <w:color w:val="333333"/>
        </w:rPr>
      </w:pPr>
      <w:r w:rsidRPr="00575F09">
        <w:rPr>
          <w:color w:val="333333"/>
        </w:rPr>
        <w:t>Постановление Правительства РФ от 28.05.2022 № 978 подлежит применению с 1 сентября 2022 года.</w:t>
      </w:r>
    </w:p>
    <w:p w:rsidR="00AF7464" w:rsidRPr="00575F09" w:rsidRDefault="00AF7464" w:rsidP="00AF7464">
      <w:pPr>
        <w:spacing w:after="0" w:line="240" w:lineRule="auto"/>
        <w:rPr>
          <w:rFonts w:ascii="Times New Roman" w:hAnsi="Times New Roman" w:cs="Times New Roman"/>
          <w:sz w:val="24"/>
          <w:szCs w:val="24"/>
        </w:rPr>
      </w:pPr>
    </w:p>
    <w:p w:rsidR="00AF7464" w:rsidRPr="00575F09" w:rsidRDefault="00AF7464" w:rsidP="00AF7464">
      <w:pPr>
        <w:spacing w:after="0" w:line="240" w:lineRule="auto"/>
        <w:rPr>
          <w:rFonts w:ascii="Times New Roman" w:hAnsi="Times New Roman" w:cs="Times New Roman"/>
          <w:sz w:val="24"/>
          <w:szCs w:val="24"/>
        </w:rPr>
      </w:pPr>
      <w:r w:rsidRPr="00575F09">
        <w:rPr>
          <w:rFonts w:ascii="Times New Roman" w:hAnsi="Times New Roman" w:cs="Times New Roman"/>
          <w:sz w:val="24"/>
          <w:szCs w:val="24"/>
        </w:rPr>
        <w:tab/>
        <w:t>Разъяснил помощник Куйбышевского транспортного прокурора Климов Н.В.</w:t>
      </w:r>
    </w:p>
    <w:p w:rsidR="00F16B36" w:rsidRDefault="00AF7464">
      <w:bookmarkStart w:id="0" w:name="_GoBack"/>
      <w:bookmarkEnd w:id="0"/>
    </w:p>
    <w:sectPr w:rsidR="00F16B36" w:rsidSect="00A52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64"/>
    <w:rsid w:val="002A6543"/>
    <w:rsid w:val="004F6BE8"/>
    <w:rsid w:val="00A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1CDB"/>
  <w15:chartTrackingRefBased/>
  <w15:docId w15:val="{75706A27-270F-4E95-A3BA-883665AB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74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74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 Никита Владимирович</dc:creator>
  <cp:keywords/>
  <dc:description/>
  <cp:lastModifiedBy>Климов Никита Владимирович</cp:lastModifiedBy>
  <cp:revision>1</cp:revision>
  <dcterms:created xsi:type="dcterms:W3CDTF">2022-06-30T11:49:00Z</dcterms:created>
  <dcterms:modified xsi:type="dcterms:W3CDTF">2022-06-30T11:51:00Z</dcterms:modified>
</cp:coreProperties>
</file>